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F3" w:rsidRPr="00E27090" w:rsidRDefault="00E27090" w:rsidP="00E2709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90">
        <w:rPr>
          <w:rFonts w:ascii="Times New Roman" w:hAnsi="Times New Roman" w:cs="Times New Roman"/>
          <w:b/>
          <w:sz w:val="28"/>
          <w:szCs w:val="28"/>
        </w:rPr>
        <w:t>Отчет</w:t>
      </w:r>
      <w:r w:rsidR="001111F3" w:rsidRPr="00E27090">
        <w:rPr>
          <w:rFonts w:ascii="Times New Roman" w:hAnsi="Times New Roman" w:cs="Times New Roman"/>
          <w:b/>
          <w:sz w:val="28"/>
          <w:szCs w:val="28"/>
        </w:rPr>
        <w:t xml:space="preserve"> главы местного самоуправления </w:t>
      </w:r>
      <w:proofErr w:type="spellStart"/>
      <w:r w:rsidR="001111F3" w:rsidRPr="00E27090">
        <w:rPr>
          <w:rFonts w:ascii="Times New Roman" w:hAnsi="Times New Roman" w:cs="Times New Roman"/>
          <w:b/>
          <w:sz w:val="28"/>
          <w:szCs w:val="28"/>
        </w:rPr>
        <w:t>Пильнинского</w:t>
      </w:r>
      <w:proofErr w:type="spellEnd"/>
      <w:r w:rsidR="001111F3" w:rsidRPr="00E2709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  <w:r w:rsidRPr="00E27090">
        <w:rPr>
          <w:rFonts w:ascii="Times New Roman" w:hAnsi="Times New Roman" w:cs="Times New Roman"/>
          <w:b/>
          <w:sz w:val="28"/>
          <w:szCs w:val="28"/>
        </w:rPr>
        <w:t xml:space="preserve"> за 2023 год </w:t>
      </w:r>
    </w:p>
    <w:p w:rsidR="001111F3" w:rsidRDefault="001111F3" w:rsidP="00F210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971" w:rsidRPr="00B721A9" w:rsidRDefault="003C2971" w:rsidP="00F21070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B721A9">
        <w:rPr>
          <w:color w:val="000000"/>
          <w:sz w:val="28"/>
          <w:szCs w:val="28"/>
        </w:rPr>
        <w:t>Уважаемые депутаты и все присутствующие!</w:t>
      </w:r>
    </w:p>
    <w:p w:rsidR="003C2971" w:rsidRPr="00B721A9" w:rsidRDefault="00E27090" w:rsidP="00F210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C297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 органов местного самоуправления  требует  системного комплексного  анализа  проведенной  работы, который  позволяет  нам  выявить  и  исправить  проблемные  моменты,  на  основании   чего  выстроить  план  дальнейших  действий. </w:t>
      </w:r>
      <w:r w:rsidR="003C2971" w:rsidRPr="00B721A9">
        <w:rPr>
          <w:rFonts w:ascii="Times New Roman" w:hAnsi="Times New Roman" w:cs="Times New Roman"/>
          <w:sz w:val="28"/>
          <w:szCs w:val="28"/>
        </w:rPr>
        <w:t xml:space="preserve">Ежегодные отчеты о деятельности позволяют нам с Вами провести оценку достигнутого и наметить перспективы дальнейшего развития </w:t>
      </w:r>
      <w:r w:rsidR="004E0A85" w:rsidRPr="00B721A9">
        <w:rPr>
          <w:rFonts w:ascii="Times New Roman" w:hAnsi="Times New Roman" w:cs="Times New Roman"/>
          <w:sz w:val="28"/>
          <w:szCs w:val="28"/>
        </w:rPr>
        <w:t>округа</w:t>
      </w:r>
      <w:r w:rsidR="003C2971" w:rsidRPr="00B721A9">
        <w:rPr>
          <w:rFonts w:ascii="Times New Roman" w:hAnsi="Times New Roman" w:cs="Times New Roman"/>
          <w:sz w:val="28"/>
          <w:szCs w:val="28"/>
        </w:rPr>
        <w:t>.</w:t>
      </w:r>
    </w:p>
    <w:p w:rsidR="003C2971" w:rsidRPr="00B721A9" w:rsidRDefault="00E27090" w:rsidP="00E2709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297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 с  действующим  законодательством  и  Уста</w:t>
      </w:r>
      <w:r w:rsidR="00FA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 </w:t>
      </w:r>
      <w:proofErr w:type="spellStart"/>
      <w:r w:rsidR="00DD0874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</w:t>
      </w:r>
      <w:r w:rsidR="00FA6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DD0874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A6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D0874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FA68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97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представляю   результаты   деятельности  </w:t>
      </w:r>
      <w:r w:rsidR="003C2971" w:rsidRPr="00B721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 прошедший   год  и  планы  </w:t>
      </w:r>
      <w:proofErr w:type="gramStart"/>
      <w:r w:rsidR="003C2971" w:rsidRPr="00B721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</w:t>
      </w:r>
      <w:proofErr w:type="gramEnd"/>
      <w:r w:rsidR="003C2971" w:rsidRPr="00B721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текущий.</w:t>
      </w:r>
      <w:r w:rsidR="003C297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971" w:rsidRPr="00B721A9" w:rsidRDefault="00E27090" w:rsidP="00E27090">
      <w:pPr>
        <w:shd w:val="clear" w:color="auto" w:fill="FFFFFF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2971" w:rsidRPr="00B721A9">
        <w:rPr>
          <w:rFonts w:ascii="Times New Roman" w:hAnsi="Times New Roman" w:cs="Times New Roman"/>
          <w:sz w:val="28"/>
          <w:szCs w:val="28"/>
        </w:rPr>
        <w:t xml:space="preserve">Сегодняшний доклад посвящен главным образом нашим внутренним вопросам, таким как образование, культура, жилищно-коммунальное и сельское хозяйство, </w:t>
      </w:r>
      <w:r w:rsidR="00BF1702" w:rsidRPr="00B721A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3C2971" w:rsidRPr="00B721A9">
        <w:rPr>
          <w:rFonts w:ascii="Times New Roman" w:hAnsi="Times New Roman" w:cs="Times New Roman"/>
          <w:sz w:val="28"/>
          <w:szCs w:val="28"/>
        </w:rPr>
        <w:t xml:space="preserve">социального обеспечения населения, а также о произошедших изменениях в целом в социально-экономическом развитии </w:t>
      </w:r>
      <w:proofErr w:type="spellStart"/>
      <w:r w:rsidR="001001F2" w:rsidRPr="00B721A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="001001F2" w:rsidRPr="00B721A9">
        <w:rPr>
          <w:rFonts w:ascii="Times New Roman" w:hAnsi="Times New Roman" w:cs="Times New Roman"/>
          <w:sz w:val="28"/>
          <w:szCs w:val="28"/>
        </w:rPr>
        <w:t xml:space="preserve"> округа за истекший 2023 год</w:t>
      </w:r>
      <w:r w:rsidR="003C2971" w:rsidRPr="00B721A9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C72DC3" w:rsidRPr="00B721A9" w:rsidRDefault="00E27090" w:rsidP="00E27090">
      <w:pPr>
        <w:pStyle w:val="a3"/>
        <w:spacing w:before="0" w:beforeAutospacing="0" w:after="0" w:afterAutospacing="0" w:line="276" w:lineRule="auto"/>
        <w:jc w:val="both"/>
        <w:rPr>
          <w:color w:val="353535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72DC3" w:rsidRPr="00B721A9">
        <w:rPr>
          <w:color w:val="000000"/>
          <w:sz w:val="28"/>
          <w:szCs w:val="28"/>
        </w:rPr>
        <w:t>Ни один из этих вопро</w:t>
      </w:r>
      <w:r w:rsidR="0071713A" w:rsidRPr="00B721A9">
        <w:rPr>
          <w:color w:val="000000"/>
          <w:sz w:val="28"/>
          <w:szCs w:val="28"/>
        </w:rPr>
        <w:t>сов не сможет быть решен без людей.</w:t>
      </w:r>
      <w:r w:rsidR="0071713A" w:rsidRPr="00B721A9">
        <w:rPr>
          <w:color w:val="353535"/>
          <w:sz w:val="28"/>
          <w:szCs w:val="28"/>
        </w:rPr>
        <w:t xml:space="preserve"> </w:t>
      </w:r>
    </w:p>
    <w:p w:rsidR="00E27090" w:rsidRDefault="0071713A" w:rsidP="00E27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21A9">
        <w:rPr>
          <w:sz w:val="28"/>
          <w:szCs w:val="28"/>
        </w:rPr>
        <w:t>А это основная проблема в нашем округе - снижение численности населения. Постоянно сокращается численность трудоспособного населения, идет спад рождаемости.</w:t>
      </w:r>
    </w:p>
    <w:p w:rsidR="0071713A" w:rsidRPr="00B721A9" w:rsidRDefault="00E27090" w:rsidP="00E27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713A" w:rsidRPr="00B721A9">
        <w:rPr>
          <w:sz w:val="28"/>
          <w:szCs w:val="28"/>
        </w:rPr>
        <w:t xml:space="preserve">По состоянию на 01.01.2024 года общая численность населения </w:t>
      </w:r>
      <w:r w:rsidR="004E0A85" w:rsidRPr="00B721A9">
        <w:rPr>
          <w:sz w:val="28"/>
          <w:szCs w:val="28"/>
        </w:rPr>
        <w:t>округа</w:t>
      </w:r>
      <w:r w:rsidR="0071713A" w:rsidRPr="00B721A9">
        <w:rPr>
          <w:sz w:val="28"/>
          <w:szCs w:val="28"/>
        </w:rPr>
        <w:t xml:space="preserve"> составила </w:t>
      </w:r>
      <w:r w:rsidR="00EB1839" w:rsidRPr="00B721A9">
        <w:rPr>
          <w:sz w:val="28"/>
          <w:szCs w:val="28"/>
        </w:rPr>
        <w:t xml:space="preserve">18 092 </w:t>
      </w:r>
      <w:r w:rsidR="0071713A" w:rsidRPr="00B721A9">
        <w:rPr>
          <w:sz w:val="28"/>
          <w:szCs w:val="28"/>
        </w:rPr>
        <w:t xml:space="preserve"> человек</w:t>
      </w:r>
      <w:r w:rsidR="00BF1702" w:rsidRPr="00B721A9">
        <w:rPr>
          <w:sz w:val="28"/>
          <w:szCs w:val="28"/>
        </w:rPr>
        <w:t>а</w:t>
      </w:r>
      <w:r w:rsidR="0071713A" w:rsidRPr="00B721A9">
        <w:rPr>
          <w:sz w:val="28"/>
          <w:szCs w:val="28"/>
        </w:rPr>
        <w:t xml:space="preserve">, что на </w:t>
      </w:r>
      <w:r w:rsidR="00EB1839" w:rsidRPr="00B721A9">
        <w:rPr>
          <w:sz w:val="28"/>
          <w:szCs w:val="28"/>
        </w:rPr>
        <w:t>212</w:t>
      </w:r>
      <w:r w:rsidR="0071713A" w:rsidRPr="00B721A9">
        <w:rPr>
          <w:sz w:val="28"/>
          <w:szCs w:val="28"/>
        </w:rPr>
        <w:t xml:space="preserve"> человек меньше уровня прошлого года.</w:t>
      </w:r>
      <w:r w:rsidR="00EB1839" w:rsidRPr="00B721A9">
        <w:rPr>
          <w:sz w:val="28"/>
          <w:szCs w:val="28"/>
        </w:rPr>
        <w:t xml:space="preserve"> </w:t>
      </w:r>
      <w:r w:rsidR="00BF1702" w:rsidRPr="00B721A9">
        <w:rPr>
          <w:sz w:val="28"/>
          <w:szCs w:val="28"/>
        </w:rPr>
        <w:t>И э</w:t>
      </w:r>
      <w:r w:rsidR="00EB1839" w:rsidRPr="00B721A9">
        <w:rPr>
          <w:sz w:val="28"/>
          <w:szCs w:val="28"/>
        </w:rPr>
        <w:t xml:space="preserve">та цифра без учета показателей миграции. </w:t>
      </w:r>
    </w:p>
    <w:p w:rsidR="0071713A" w:rsidRPr="00B721A9" w:rsidRDefault="0071713A" w:rsidP="00F210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721A9">
        <w:rPr>
          <w:sz w:val="28"/>
          <w:szCs w:val="28"/>
        </w:rPr>
        <w:t xml:space="preserve">В </w:t>
      </w:r>
      <w:r w:rsidR="004E0A85" w:rsidRPr="00B721A9">
        <w:rPr>
          <w:sz w:val="28"/>
          <w:szCs w:val="28"/>
        </w:rPr>
        <w:t>округе</w:t>
      </w:r>
      <w:r w:rsidRPr="00B721A9">
        <w:rPr>
          <w:sz w:val="28"/>
          <w:szCs w:val="28"/>
        </w:rPr>
        <w:t xml:space="preserve"> наблюдается превышение уровня смертности над рождаемостью, что сказывается на естественной убыли населения.</w:t>
      </w:r>
    </w:p>
    <w:p w:rsidR="0071713A" w:rsidRPr="00B721A9" w:rsidRDefault="00EB1839" w:rsidP="00F210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721A9">
        <w:rPr>
          <w:sz w:val="28"/>
          <w:szCs w:val="28"/>
        </w:rPr>
        <w:t xml:space="preserve"> В 2023 году родилось 98</w:t>
      </w:r>
      <w:r w:rsidR="0071713A" w:rsidRPr="00B721A9">
        <w:rPr>
          <w:sz w:val="28"/>
          <w:szCs w:val="28"/>
        </w:rPr>
        <w:t xml:space="preserve"> ребенка. Умерло</w:t>
      </w:r>
      <w:r w:rsidRPr="00B721A9">
        <w:rPr>
          <w:sz w:val="28"/>
          <w:szCs w:val="28"/>
        </w:rPr>
        <w:t xml:space="preserve"> 310.</w:t>
      </w:r>
      <w:r w:rsidR="0071713A" w:rsidRPr="00B721A9">
        <w:rPr>
          <w:sz w:val="28"/>
          <w:szCs w:val="28"/>
        </w:rPr>
        <w:t xml:space="preserve"> К сожалению, </w:t>
      </w:r>
      <w:r w:rsidR="00BF1702" w:rsidRPr="00B721A9">
        <w:rPr>
          <w:sz w:val="28"/>
          <w:szCs w:val="28"/>
        </w:rPr>
        <w:t xml:space="preserve">как вы видите, </w:t>
      </w:r>
      <w:r w:rsidR="0071713A" w:rsidRPr="00B721A9">
        <w:rPr>
          <w:sz w:val="28"/>
          <w:szCs w:val="28"/>
        </w:rPr>
        <w:t xml:space="preserve">смертность превышает рождаемость </w:t>
      </w:r>
      <w:r w:rsidRPr="00B721A9">
        <w:rPr>
          <w:sz w:val="28"/>
          <w:szCs w:val="28"/>
        </w:rPr>
        <w:t xml:space="preserve">более, чем </w:t>
      </w:r>
      <w:r w:rsidR="0071713A" w:rsidRPr="00B721A9">
        <w:rPr>
          <w:sz w:val="28"/>
          <w:szCs w:val="28"/>
        </w:rPr>
        <w:t xml:space="preserve">в </w:t>
      </w:r>
      <w:r w:rsidRPr="00B721A9">
        <w:rPr>
          <w:sz w:val="28"/>
          <w:szCs w:val="28"/>
        </w:rPr>
        <w:t>3</w:t>
      </w:r>
      <w:r w:rsidR="0071713A" w:rsidRPr="00B721A9">
        <w:rPr>
          <w:sz w:val="28"/>
          <w:szCs w:val="28"/>
        </w:rPr>
        <w:t xml:space="preserve"> раза.</w:t>
      </w:r>
    </w:p>
    <w:p w:rsidR="0071713A" w:rsidRPr="00B721A9" w:rsidRDefault="0071713A" w:rsidP="00F210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1713A" w:rsidRPr="00B721A9" w:rsidRDefault="0071713A" w:rsidP="00F210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721A9">
        <w:rPr>
          <w:sz w:val="28"/>
          <w:szCs w:val="28"/>
        </w:rPr>
        <w:t xml:space="preserve">За предыдущий год создано </w:t>
      </w:r>
      <w:r w:rsidR="00EB1839" w:rsidRPr="00B721A9">
        <w:rPr>
          <w:sz w:val="28"/>
          <w:szCs w:val="28"/>
        </w:rPr>
        <w:t>72</w:t>
      </w:r>
      <w:r w:rsidR="00BF1702" w:rsidRPr="00B721A9">
        <w:rPr>
          <w:sz w:val="28"/>
          <w:szCs w:val="28"/>
        </w:rPr>
        <w:t xml:space="preserve"> новые</w:t>
      </w:r>
      <w:r w:rsidRPr="00B721A9">
        <w:rPr>
          <w:sz w:val="28"/>
          <w:szCs w:val="28"/>
        </w:rPr>
        <w:t xml:space="preserve"> семьи, расторгнуто </w:t>
      </w:r>
      <w:r w:rsidR="00EB1839" w:rsidRPr="00B721A9">
        <w:rPr>
          <w:sz w:val="28"/>
          <w:szCs w:val="28"/>
        </w:rPr>
        <w:t>55</w:t>
      </w:r>
      <w:r w:rsidRPr="00B721A9">
        <w:rPr>
          <w:sz w:val="28"/>
          <w:szCs w:val="28"/>
        </w:rPr>
        <w:t xml:space="preserve"> браков.</w:t>
      </w:r>
    </w:p>
    <w:p w:rsidR="00B475F9" w:rsidRPr="00B721A9" w:rsidRDefault="00EB1839" w:rsidP="00F21070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721A9">
        <w:rPr>
          <w:sz w:val="28"/>
          <w:szCs w:val="28"/>
        </w:rPr>
        <w:t>С</w:t>
      </w:r>
      <w:r w:rsidR="0071713A" w:rsidRPr="00B721A9">
        <w:rPr>
          <w:sz w:val="28"/>
          <w:szCs w:val="28"/>
        </w:rPr>
        <w:t xml:space="preserve">реднесписочная численность работников по полному кругу организаций за 9 месяцев текущего года составила </w:t>
      </w:r>
      <w:r w:rsidRPr="00B721A9">
        <w:rPr>
          <w:sz w:val="28"/>
          <w:szCs w:val="28"/>
        </w:rPr>
        <w:t>5</w:t>
      </w:r>
      <w:r w:rsidR="00FA6898">
        <w:rPr>
          <w:sz w:val="28"/>
          <w:szCs w:val="28"/>
        </w:rPr>
        <w:t xml:space="preserve"> </w:t>
      </w:r>
      <w:r w:rsidRPr="00B721A9">
        <w:rPr>
          <w:sz w:val="28"/>
          <w:szCs w:val="28"/>
        </w:rPr>
        <w:t>249</w:t>
      </w:r>
      <w:r w:rsidR="0071713A" w:rsidRPr="00B721A9">
        <w:rPr>
          <w:sz w:val="28"/>
          <w:szCs w:val="28"/>
        </w:rPr>
        <w:t xml:space="preserve"> чел.</w:t>
      </w:r>
    </w:p>
    <w:p w:rsidR="00FA6898" w:rsidRDefault="0021079E" w:rsidP="00F21070">
      <w:pPr>
        <w:pStyle w:val="a3"/>
        <w:spacing w:before="15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B721A9">
        <w:rPr>
          <w:color w:val="000000"/>
          <w:sz w:val="28"/>
          <w:szCs w:val="28"/>
        </w:rPr>
        <w:t xml:space="preserve">          </w:t>
      </w:r>
      <w:r w:rsidR="00FA6898">
        <w:rPr>
          <w:color w:val="000000"/>
          <w:sz w:val="28"/>
          <w:szCs w:val="28"/>
        </w:rPr>
        <w:t>______</w:t>
      </w:r>
    </w:p>
    <w:p w:rsidR="00B475F9" w:rsidRPr="00B721A9" w:rsidRDefault="00B475F9" w:rsidP="00F21070">
      <w:pPr>
        <w:pStyle w:val="a3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B721A9">
        <w:rPr>
          <w:sz w:val="28"/>
          <w:szCs w:val="28"/>
        </w:rPr>
        <w:t>Важным критерием оценки общей экономической ситуации в</w:t>
      </w:r>
      <w:r w:rsidR="00A92D70" w:rsidRPr="00B721A9">
        <w:rPr>
          <w:sz w:val="28"/>
          <w:szCs w:val="28"/>
        </w:rPr>
        <w:t xml:space="preserve"> округе</w:t>
      </w:r>
      <w:r w:rsidRPr="00B721A9">
        <w:rPr>
          <w:sz w:val="28"/>
          <w:szCs w:val="28"/>
        </w:rPr>
        <w:t xml:space="preserve"> является размер доходов населения. </w:t>
      </w:r>
    </w:p>
    <w:p w:rsidR="00A92D70" w:rsidRPr="00B721A9" w:rsidRDefault="00A92D70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Фонд оплаты труда по полному кругу организаций  за 2023 год порядка </w:t>
      </w:r>
      <w:r w:rsidR="00BF1702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1702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962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темпом роста 103 % к 2022 году. Среднемесячная заработная плата   по полному кругу организаций за </w:t>
      </w:r>
      <w:r w:rsidR="00BF1702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год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r w:rsidR="00BF1702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 47 000 руб. с ростом  -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  % к </w:t>
      </w:r>
      <w:r w:rsidR="00BF1702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 w:rsidR="00BF1702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75F9" w:rsidRPr="00B721A9" w:rsidRDefault="00B475F9" w:rsidP="00F21070">
      <w:pPr>
        <w:pStyle w:val="a3"/>
        <w:shd w:val="clear" w:color="auto" w:fill="FFFFFF"/>
        <w:spacing w:line="276" w:lineRule="auto"/>
        <w:ind w:firstLine="709"/>
        <w:jc w:val="both"/>
        <w:rPr>
          <w:color w:val="333333"/>
          <w:sz w:val="28"/>
          <w:szCs w:val="28"/>
        </w:rPr>
      </w:pPr>
      <w:r w:rsidRPr="00B721A9">
        <w:rPr>
          <w:sz w:val="28"/>
          <w:szCs w:val="28"/>
        </w:rPr>
        <w:t xml:space="preserve">В течение года </w:t>
      </w:r>
      <w:r w:rsidR="00FA6898">
        <w:rPr>
          <w:sz w:val="28"/>
          <w:szCs w:val="28"/>
        </w:rPr>
        <w:t>критических</w:t>
      </w:r>
      <w:r w:rsidRPr="00B721A9">
        <w:rPr>
          <w:sz w:val="28"/>
          <w:szCs w:val="28"/>
        </w:rPr>
        <w:t xml:space="preserve"> случаев невыплаты заработной платы зафиксировано не было.</w:t>
      </w:r>
    </w:p>
    <w:p w:rsidR="0095248C" w:rsidRPr="00B721A9" w:rsidRDefault="0021079E" w:rsidP="00F21070">
      <w:pPr>
        <w:pStyle w:val="a3"/>
        <w:spacing w:before="150" w:beforeAutospacing="0" w:after="150" w:afterAutospacing="0" w:line="276" w:lineRule="auto"/>
        <w:jc w:val="both"/>
        <w:rPr>
          <w:color w:val="FF0000"/>
          <w:sz w:val="28"/>
          <w:szCs w:val="28"/>
        </w:rPr>
      </w:pPr>
      <w:r w:rsidRPr="00B721A9">
        <w:rPr>
          <w:color w:val="000000"/>
          <w:sz w:val="28"/>
          <w:szCs w:val="28"/>
        </w:rPr>
        <w:t>Все наши предприятия и организации продолжают стабильно работать, массового высвобождения работников в текущем году не было</w:t>
      </w:r>
      <w:r w:rsidR="00EB1839" w:rsidRPr="00B721A9">
        <w:rPr>
          <w:color w:val="000000"/>
          <w:sz w:val="28"/>
          <w:szCs w:val="28"/>
        </w:rPr>
        <w:t xml:space="preserve">. </w:t>
      </w:r>
    </w:p>
    <w:p w:rsidR="00DD0874" w:rsidRPr="00B721A9" w:rsidRDefault="00B475F9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Ситуация на рынке труда в </w:t>
      </w:r>
      <w:r w:rsidR="004E0A85" w:rsidRPr="00B721A9">
        <w:rPr>
          <w:rFonts w:ascii="Times New Roman" w:hAnsi="Times New Roman" w:cs="Times New Roman"/>
          <w:sz w:val="28"/>
          <w:szCs w:val="28"/>
        </w:rPr>
        <w:t>округе</w:t>
      </w:r>
      <w:r w:rsidRPr="00B721A9">
        <w:rPr>
          <w:rFonts w:ascii="Times New Roman" w:hAnsi="Times New Roman" w:cs="Times New Roman"/>
          <w:sz w:val="28"/>
          <w:szCs w:val="28"/>
        </w:rPr>
        <w:t xml:space="preserve"> оценивается как стабильная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874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01.01.2024 г. численность официально зарегистрированных безработных составила 24 человек</w:t>
      </w:r>
      <w:r w:rsidR="00BF1702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0874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уровень безработицы – 0,24%.</w:t>
      </w:r>
    </w:p>
    <w:p w:rsidR="00BF1702" w:rsidRPr="00B721A9" w:rsidRDefault="00BF1702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3C80" w:rsidRPr="00B721A9" w:rsidRDefault="00BF1702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 снижения неформальной занятости и легализации «серой» заработной платы 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4 заседания комиссии. Рассмотрены материалы по 45 субъектам малого и среднего бизнеса, в отношении которых были вынесены решения. </w:t>
      </w:r>
    </w:p>
    <w:p w:rsidR="008467E1" w:rsidRPr="00B721A9" w:rsidRDefault="00FA6898" w:rsidP="00F21070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по снижению неформальной занятости на территории </w:t>
      </w:r>
      <w:proofErr w:type="spellStart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E0A85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A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ежедекадн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67E1" w:rsidRPr="00B721A9" w:rsidRDefault="008467E1" w:rsidP="00F21070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7E1" w:rsidRPr="00B721A9" w:rsidRDefault="00FA6898" w:rsidP="00F21070">
      <w:pPr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BF1702" w:rsidRPr="00B721A9" w:rsidRDefault="00BF1702" w:rsidP="00F21070">
      <w:pPr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1A9">
        <w:rPr>
          <w:rFonts w:ascii="Times New Roman" w:hAnsi="Times New Roman" w:cs="Times New Roman"/>
          <w:color w:val="000000"/>
          <w:sz w:val="28"/>
          <w:szCs w:val="28"/>
        </w:rPr>
        <w:t>Экономическое развитие округа в 2023 году характеризуется следующими показателями.</w:t>
      </w:r>
    </w:p>
    <w:p w:rsidR="008467E1" w:rsidRPr="00B721A9" w:rsidRDefault="00053717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отгруженных товаров собственного производства, выполнения работ, услуг собственными силами по полному кругу организаций по итогам  2023 года составил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миллиардов рублей </w:t>
      </w:r>
      <w:r w:rsidR="008467E1"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D4E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7 217</w:t>
      </w:r>
      <w:r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млн</w:t>
      </w:r>
      <w:proofErr w:type="gramStart"/>
      <w:r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.р</w:t>
      </w:r>
      <w:proofErr w:type="gramEnd"/>
      <w:r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,при прогнозе  4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миллиарда </w:t>
      </w:r>
      <w:r w:rsidR="008467E1"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</w:t>
      </w:r>
      <w:r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468 млн. руб. </w:t>
      </w:r>
      <w:r w:rsidR="008467E1" w:rsidRPr="00FA6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161% к 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467E1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кордный показатель за всю  историю муниципалитета  связан с ведением на нашей территории строительства дороги М-12. </w:t>
      </w:r>
    </w:p>
    <w:p w:rsidR="008467E1" w:rsidRPr="00B721A9" w:rsidRDefault="008467E1" w:rsidP="00F2107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717" w:rsidRPr="00B721A9" w:rsidRDefault="00053717" w:rsidP="00F21070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Объем прибыли прибыльных предприятий </w:t>
      </w:r>
      <w:r w:rsidR="00FA6898" w:rsidRPr="00B721A9">
        <w:rPr>
          <w:rFonts w:ascii="Times New Roman" w:hAnsi="Times New Roman" w:cs="Times New Roman"/>
          <w:sz w:val="28"/>
          <w:szCs w:val="28"/>
        </w:rPr>
        <w:t xml:space="preserve">по полному кругу </w:t>
      </w:r>
      <w:r w:rsidR="003F19AA" w:rsidRPr="00B721A9">
        <w:rPr>
          <w:rFonts w:ascii="Times New Roman" w:hAnsi="Times New Roman" w:cs="Times New Roman"/>
          <w:sz w:val="28"/>
          <w:szCs w:val="28"/>
        </w:rPr>
        <w:t>-</w:t>
      </w:r>
      <w:r w:rsidRPr="00B721A9">
        <w:rPr>
          <w:rFonts w:ascii="Times New Roman" w:hAnsi="Times New Roman" w:cs="Times New Roman"/>
          <w:sz w:val="28"/>
          <w:szCs w:val="28"/>
        </w:rPr>
        <w:t xml:space="preserve"> 105 млн. руб., </w:t>
      </w:r>
      <w:r w:rsidR="003F19AA" w:rsidRPr="00B721A9">
        <w:rPr>
          <w:rFonts w:ascii="Times New Roman" w:hAnsi="Times New Roman" w:cs="Times New Roman"/>
          <w:sz w:val="28"/>
          <w:szCs w:val="28"/>
        </w:rPr>
        <w:t>это</w:t>
      </w:r>
      <w:r w:rsidRPr="00B721A9">
        <w:rPr>
          <w:rFonts w:ascii="Times New Roman" w:hAnsi="Times New Roman" w:cs="Times New Roman"/>
          <w:sz w:val="28"/>
          <w:szCs w:val="28"/>
        </w:rPr>
        <w:t xml:space="preserve"> 71 % к соответствующему периоду прошлого года.</w:t>
      </w:r>
      <w:r w:rsidRPr="00B721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3C80" w:rsidRPr="00B721A9" w:rsidRDefault="00053717" w:rsidP="00F21070">
      <w:pPr>
        <w:pStyle w:val="1"/>
        <w:spacing w:before="150" w:after="15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21A9">
        <w:rPr>
          <w:rFonts w:ascii="Times New Roman" w:hAnsi="Times New Roman"/>
          <w:sz w:val="28"/>
          <w:szCs w:val="28"/>
          <w:lang w:val="ru-RU"/>
        </w:rPr>
        <w:t xml:space="preserve">Объем инвестиций в основной капитал за счет всех источников финансирования составил более 720,0 млн. руб. Темп к аналогичному периоду прошлого года </w:t>
      </w:r>
      <w:r w:rsidR="003F19AA" w:rsidRPr="00B721A9">
        <w:rPr>
          <w:rFonts w:ascii="Times New Roman" w:hAnsi="Times New Roman"/>
          <w:sz w:val="28"/>
          <w:szCs w:val="28"/>
          <w:lang w:val="ru-RU"/>
        </w:rPr>
        <w:t>- 73,2 %. Наибольший объем</w:t>
      </w:r>
      <w:r w:rsidRPr="00B721A9">
        <w:rPr>
          <w:rFonts w:ascii="Times New Roman" w:hAnsi="Times New Roman"/>
          <w:sz w:val="28"/>
          <w:szCs w:val="28"/>
          <w:lang w:val="ru-RU"/>
        </w:rPr>
        <w:t xml:space="preserve"> инвестиций в сфере сельского хозяйства – 495 млн. руб. </w:t>
      </w:r>
    </w:p>
    <w:p w:rsidR="00A92D70" w:rsidRPr="00B721A9" w:rsidRDefault="00A92D70" w:rsidP="00F2107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3C80" w:rsidRPr="00B721A9" w:rsidRDefault="0021079E" w:rsidP="00F2107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21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Основные задачи по развитию бизнеса реализуются в рамках национального проекта «Малое и среднее предпринимательство и поддержка индивидуальной предпринимательской инициативы», ключевая цель которого – рост численности занятых в сфере </w:t>
      </w:r>
      <w:r w:rsidR="00A92D70" w:rsidRPr="00B721A9">
        <w:rPr>
          <w:rFonts w:ascii="Times New Roman" w:hAnsi="Times New Roman" w:cs="Times New Roman"/>
          <w:color w:val="000000"/>
          <w:sz w:val="28"/>
          <w:szCs w:val="28"/>
        </w:rPr>
        <w:t>малого и среднего предпринимательства</w:t>
      </w:r>
      <w:r w:rsidRPr="00B721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3C80" w:rsidRPr="00B721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43C80" w:rsidRPr="00B721A9" w:rsidRDefault="00FA6898" w:rsidP="00F2107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и осуществляют свою деятельность </w:t>
      </w:r>
      <w:r w:rsidR="00743C80" w:rsidRPr="009543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332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субъекта малого и среднего предпринимательства, в том числе </w:t>
      </w:r>
      <w:r w:rsidR="00743C80" w:rsidRPr="00954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средних, 69 малых предприятий, 260 индивидуальных</w:t>
      </w:r>
      <w:r w:rsidR="00743C80" w:rsidRPr="0095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предпринимателей, в </w:t>
      </w:r>
      <w:proofErr w:type="spellStart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основным видам деятельности: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-сельское хозяйство- 58;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-промышленность- 17;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-строительство-23;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торговля- 146;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-прочие виды деятельности –88.</w:t>
      </w:r>
    </w:p>
    <w:p w:rsidR="0021079E" w:rsidRPr="00B721A9" w:rsidRDefault="009543C3" w:rsidP="00F21070">
      <w:pPr>
        <w:pStyle w:val="a3"/>
        <w:spacing w:before="150" w:beforeAutospacing="0" w:after="15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Самозанятых</w:t>
      </w:r>
      <w:proofErr w:type="spellEnd"/>
      <w:r w:rsidR="004E0A85" w:rsidRPr="00B721A9">
        <w:rPr>
          <w:color w:val="000000"/>
          <w:sz w:val="28"/>
          <w:szCs w:val="28"/>
        </w:rPr>
        <w:t xml:space="preserve"> -690</w:t>
      </w:r>
    </w:p>
    <w:p w:rsidR="00743C80" w:rsidRPr="00B721A9" w:rsidRDefault="003F19AA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разработана и реализовывалась муниципальная программа «Развитие малого и среднего предпринимательства в </w:t>
      </w:r>
      <w:proofErr w:type="spellStart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Пильнинском</w:t>
      </w:r>
      <w:proofErr w:type="spellEnd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 Нижегородской области на 2023 – 2025 годы»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предоставлены субсидии на возмещение части затрат субъектов малого и среднего предпринимательства</w:t>
      </w:r>
      <w:r w:rsidR="003F19AA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связанные с приоб</w:t>
      </w:r>
      <w:r w:rsidR="003F19AA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ретением оборудования, в целях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95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модернизации производства товаров</w:t>
      </w:r>
      <w:r w:rsidR="003F19AA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услуг: </w:t>
      </w:r>
    </w:p>
    <w:p w:rsidR="00743C80" w:rsidRPr="00B721A9" w:rsidRDefault="003F19AA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СПК 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Майданский</w:t>
      </w:r>
      <w:proofErr w:type="spellEnd"/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 287</w:t>
      </w:r>
      <w:r w:rsidR="009543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43C80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ООО «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Хлебзавод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 1</w:t>
      </w:r>
      <w:r w:rsidR="003F19AA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r w:rsidR="003F19AA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3C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 </w:t>
      </w:r>
    </w:p>
    <w:p w:rsidR="00743C80" w:rsidRPr="00B721A9" w:rsidRDefault="00743C80" w:rsidP="00F2107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ИП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Ратничихин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-  547</w:t>
      </w:r>
      <w:r w:rsidR="009543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13A" w:rsidRPr="00E27090" w:rsidRDefault="00743C80" w:rsidP="00E27090">
      <w:pPr>
        <w:tabs>
          <w:tab w:val="left" w:pos="290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 этот же период было проведено 4 заседаний Комиссии по вопросам потребительского рынка и услуг</w:t>
      </w:r>
      <w:r w:rsidR="001149E8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2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49E8" w:rsidRPr="00B721A9" w:rsidRDefault="009543C3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71713A" w:rsidRPr="00B721A9" w:rsidRDefault="001149E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Основополагающий документ нашего развития, реализации планов –это бюджет.</w:t>
      </w:r>
    </w:p>
    <w:p w:rsidR="0071713A" w:rsidRPr="00B721A9" w:rsidRDefault="0071713A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13A" w:rsidRPr="00B721A9" w:rsidRDefault="0071713A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Бюджет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  2023 год исполнен по доходам на 98,8 % к уточненным бюджетным назначениям.  Поступило 1 087,8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уточненном годовом плане 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1 101,1 млн. руб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снижением к уровню 2022 года  на 185,6 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r w:rsidR="00E27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proofErr w:type="spellEnd"/>
    </w:p>
    <w:p w:rsidR="0071713A" w:rsidRPr="00B721A9" w:rsidRDefault="0071713A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1713A" w:rsidRPr="00B721A9" w:rsidRDefault="0071713A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Налоговых и неналоговых доходов в бюджет округа получено 507,5 млн. руб. при уточненном годовом плане 518,5 млн. руб. или  97,9 %, что </w:t>
      </w:r>
      <w:r w:rsidR="001149E8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21,2 млн. руб. </w:t>
      </w:r>
      <w:r w:rsidR="001149E8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2022 года. </w:t>
      </w:r>
    </w:p>
    <w:p w:rsidR="001149E8" w:rsidRPr="00B721A9" w:rsidRDefault="001149E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543C3" w:rsidRDefault="001149E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налоговых и неналоговых доходов в общем объеме бюджета составил - 46,7 %, (2022 году 38,2 %). </w:t>
      </w:r>
    </w:p>
    <w:p w:rsidR="001149E8" w:rsidRPr="00B721A9" w:rsidRDefault="001149E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из других уровней бюджета получены в сумме 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580,3 млн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дотации  - 41,5  млн. руб.,  что на 65,5 % ниже уровня 2022 года.    </w:t>
      </w:r>
    </w:p>
    <w:p w:rsidR="001149E8" w:rsidRPr="00B721A9" w:rsidRDefault="001149E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9E8" w:rsidRPr="00B721A9" w:rsidRDefault="001149E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расходам бюджет округа исполнен на 96,2 % в сумме 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1 188,1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при плане 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1 234,7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дефицитом бюджета 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100,3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Формирование расходов бюджета  и их исполнение ведется  в программном формате на основе 20 муниципальных программ. Расходы по отраслям социальной сферы составили 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693,2 </w:t>
      </w:r>
      <w:proofErr w:type="spellStart"/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proofErr w:type="gramStart"/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58,3 % всех расходов бюджета. </w:t>
      </w:r>
    </w:p>
    <w:p w:rsidR="00632868" w:rsidRDefault="0063286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9E8" w:rsidRPr="00E27090" w:rsidRDefault="0071713A" w:rsidP="00E270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49E8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в копилку неналоговых доходов поступает от муниципального имущества, </w:t>
      </w:r>
      <w:r w:rsidR="001149E8"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которым распоряжается администрация.</w:t>
      </w:r>
    </w:p>
    <w:p w:rsidR="005F3CC1" w:rsidRPr="00B721A9" w:rsidRDefault="005F3CC1" w:rsidP="00F21070">
      <w:pPr>
        <w:pStyle w:val="a3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B721A9">
        <w:rPr>
          <w:sz w:val="28"/>
          <w:szCs w:val="28"/>
        </w:rPr>
        <w:t>В том числе доходы от аренды земельных участков  составили 6</w:t>
      </w:r>
      <w:r w:rsidR="001149E8" w:rsidRPr="00B721A9">
        <w:rPr>
          <w:sz w:val="28"/>
          <w:szCs w:val="28"/>
        </w:rPr>
        <w:t xml:space="preserve"> </w:t>
      </w:r>
      <w:r w:rsidRPr="00B721A9">
        <w:rPr>
          <w:sz w:val="28"/>
          <w:szCs w:val="28"/>
        </w:rPr>
        <w:t xml:space="preserve">473 тыс. руб., от платы за размещение объектов без предоставления участков – 326,0 тыс. руб., от продажи земельных участков </w:t>
      </w:r>
      <w:r w:rsidR="001149E8" w:rsidRPr="00B721A9">
        <w:rPr>
          <w:sz w:val="28"/>
          <w:szCs w:val="28"/>
        </w:rPr>
        <w:t xml:space="preserve">  </w:t>
      </w:r>
      <w:r w:rsidR="00632868">
        <w:rPr>
          <w:sz w:val="28"/>
          <w:szCs w:val="28"/>
        </w:rPr>
        <w:t>-</w:t>
      </w:r>
      <w:r w:rsidR="001149E8" w:rsidRPr="00B721A9">
        <w:rPr>
          <w:sz w:val="28"/>
          <w:szCs w:val="28"/>
        </w:rPr>
        <w:t xml:space="preserve">    </w:t>
      </w:r>
      <w:r w:rsidRPr="00B721A9">
        <w:rPr>
          <w:sz w:val="28"/>
          <w:szCs w:val="28"/>
        </w:rPr>
        <w:t>5</w:t>
      </w:r>
      <w:r w:rsidR="001149E8" w:rsidRPr="00B721A9">
        <w:rPr>
          <w:sz w:val="28"/>
          <w:szCs w:val="28"/>
        </w:rPr>
        <w:t xml:space="preserve"> </w:t>
      </w:r>
      <w:r w:rsidRPr="00B721A9">
        <w:rPr>
          <w:sz w:val="28"/>
          <w:szCs w:val="28"/>
        </w:rPr>
        <w:t xml:space="preserve">204 тыс. руб., от платы за увеличение </w:t>
      </w:r>
      <w:r w:rsidR="00632868">
        <w:rPr>
          <w:sz w:val="28"/>
          <w:szCs w:val="28"/>
        </w:rPr>
        <w:t>площади земельных участков – 252</w:t>
      </w:r>
      <w:r w:rsidRPr="00B721A9">
        <w:rPr>
          <w:sz w:val="28"/>
          <w:szCs w:val="28"/>
        </w:rPr>
        <w:t xml:space="preserve"> тыс. руб. </w:t>
      </w:r>
    </w:p>
    <w:p w:rsidR="00632868" w:rsidRDefault="00632868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ействовало 27 договоров аренды нежилых помещений и муниципальных газопроводов. Общая площадь по договорам аренды нежилых помещений муниципальной собственности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130,5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Доход бюджета от аренды муниципального нежилого фонда составил 1 631,5 тыс. руб.</w:t>
      </w:r>
    </w:p>
    <w:p w:rsidR="005F3CC1" w:rsidRPr="00B721A9" w:rsidRDefault="005F3CC1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работа по сдаче в долгосрочную аренду муниципальных газопроводов</w:t>
      </w:r>
    </w:p>
    <w:p w:rsidR="005F3CC1" w:rsidRPr="00E27090" w:rsidRDefault="005F3CC1" w:rsidP="00E2709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Планом приватизации муниципального имущества на 2023 год  состоялась продажа двух объектов муниципальной собственности, включенных в прогнозный план приватизаци</w:t>
      </w:r>
      <w:r w:rsidR="0095248C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дохода от продажи муниципального имущества </w:t>
      </w:r>
      <w:r w:rsidR="0095248C"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48C"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составила 1</w:t>
      </w:r>
      <w:r w:rsidR="00E40833"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19D0"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77 </w:t>
      </w:r>
      <w:r w:rsidR="00632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5248C"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32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Pr="00B7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3CC1" w:rsidRPr="00B721A9" w:rsidRDefault="005F3CC1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Регулярно проводится мониторинг  состояния объектов муниципальной собственности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95248C" w:rsidRPr="00B721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248C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>В 2023 году была проведена техническая инвентаризация 11 жилых и 2 нежилых помещений, обеспечена постановка на государственный кадастровый учет и государственная регистрация права муниципал</w:t>
      </w:r>
      <w:r w:rsidR="00632868">
        <w:rPr>
          <w:rFonts w:ascii="Times New Roman" w:hAnsi="Times New Roman" w:cs="Times New Roman"/>
          <w:sz w:val="28"/>
          <w:szCs w:val="28"/>
        </w:rPr>
        <w:t>ьной собственности -</w:t>
      </w:r>
      <w:r w:rsidRPr="00B721A9">
        <w:rPr>
          <w:rFonts w:ascii="Times New Roman" w:hAnsi="Times New Roman" w:cs="Times New Roman"/>
          <w:sz w:val="28"/>
          <w:szCs w:val="28"/>
        </w:rPr>
        <w:t>149 водопровод</w:t>
      </w:r>
      <w:r w:rsidR="0095248C" w:rsidRPr="00B721A9">
        <w:rPr>
          <w:rFonts w:ascii="Times New Roman" w:hAnsi="Times New Roman" w:cs="Times New Roman"/>
          <w:sz w:val="28"/>
          <w:szCs w:val="28"/>
        </w:rPr>
        <w:t>ов, 40 скважин</w:t>
      </w:r>
      <w:r w:rsidRPr="00B721A9">
        <w:rPr>
          <w:rFonts w:ascii="Times New Roman" w:hAnsi="Times New Roman" w:cs="Times New Roman"/>
          <w:sz w:val="28"/>
          <w:szCs w:val="28"/>
        </w:rPr>
        <w:t>, 48 кладбищ</w:t>
      </w:r>
      <w:r w:rsidR="0095248C" w:rsidRPr="00B72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CC1" w:rsidRPr="00B721A9" w:rsidRDefault="005F3CC1" w:rsidP="00F21070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632868">
        <w:rPr>
          <w:rFonts w:ascii="Times New Roman" w:hAnsi="Times New Roman" w:cs="Times New Roman"/>
          <w:sz w:val="28"/>
          <w:szCs w:val="28"/>
        </w:rPr>
        <w:t>начало текущего</w:t>
      </w:r>
      <w:r w:rsidRPr="00B721A9">
        <w:rPr>
          <w:rFonts w:ascii="Times New Roman" w:hAnsi="Times New Roman" w:cs="Times New Roman"/>
          <w:sz w:val="28"/>
          <w:szCs w:val="28"/>
        </w:rPr>
        <w:t xml:space="preserve"> года в муниципальной собственности округа числится 1</w:t>
      </w:r>
      <w:r w:rsidR="005119D0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 xml:space="preserve">624 объектов недвижимости, в том числе жилых  помещений - 139, нежилых объектов – 408,  сооружений </w:t>
      </w:r>
      <w:r w:rsidR="005119D0" w:rsidRPr="00B721A9">
        <w:rPr>
          <w:rFonts w:ascii="Times New Roman" w:hAnsi="Times New Roman" w:cs="Times New Roman"/>
          <w:sz w:val="28"/>
          <w:szCs w:val="28"/>
        </w:rPr>
        <w:t>–</w:t>
      </w:r>
      <w:r w:rsidRPr="00B721A9">
        <w:rPr>
          <w:rFonts w:ascii="Times New Roman" w:hAnsi="Times New Roman" w:cs="Times New Roman"/>
          <w:sz w:val="28"/>
          <w:szCs w:val="28"/>
        </w:rPr>
        <w:t xml:space="preserve"> 1077</w:t>
      </w:r>
      <w:r w:rsidR="005119D0" w:rsidRPr="00B721A9">
        <w:rPr>
          <w:rFonts w:ascii="Times New Roman" w:hAnsi="Times New Roman" w:cs="Times New Roman"/>
          <w:sz w:val="28"/>
          <w:szCs w:val="28"/>
        </w:rPr>
        <w:t>, а также движимое имущество.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CC1" w:rsidRPr="00B721A9" w:rsidRDefault="005F3CC1" w:rsidP="00F21070">
      <w:pPr>
        <w:spacing w:line="276" w:lineRule="auto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Общая стоимость муниципального имущества в составе муниципальной казны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муниципального округа составляет 575 234,9 тыс. руб. </w:t>
      </w:r>
    </w:p>
    <w:p w:rsidR="005F3CC1" w:rsidRPr="00B721A9" w:rsidRDefault="00632868" w:rsidP="00F2107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0E764F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непосредственно перейду к отраслям, на которые мы расходуем наш бюджет. </w:t>
      </w:r>
      <w:r w:rsidR="000E764F" w:rsidRPr="00B721A9">
        <w:rPr>
          <w:rFonts w:ascii="Times New Roman" w:hAnsi="Times New Roman" w:cs="Times New Roman"/>
          <w:sz w:val="28"/>
          <w:szCs w:val="28"/>
        </w:rPr>
        <w:t xml:space="preserve">             Невозможно говорить о развитии территории, не акцентируя внимание на создании качественных условий проживания для населения. </w:t>
      </w:r>
    </w:p>
    <w:p w:rsidR="000E2E49" w:rsidRPr="00B721A9" w:rsidRDefault="00A92D70" w:rsidP="00F21070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B721A9">
        <w:rPr>
          <w:color w:val="000000"/>
          <w:sz w:val="28"/>
          <w:szCs w:val="28"/>
        </w:rPr>
        <w:t xml:space="preserve">В этом году мне хочется </w:t>
      </w:r>
      <w:r w:rsidR="0095248C" w:rsidRPr="00B721A9">
        <w:rPr>
          <w:color w:val="000000"/>
          <w:sz w:val="28"/>
          <w:szCs w:val="28"/>
        </w:rPr>
        <w:t xml:space="preserve">сказать </w:t>
      </w:r>
      <w:r w:rsidRPr="00B721A9">
        <w:rPr>
          <w:color w:val="000000"/>
          <w:sz w:val="28"/>
          <w:szCs w:val="28"/>
        </w:rPr>
        <w:t xml:space="preserve">в первую очередь </w:t>
      </w:r>
      <w:r w:rsidR="000E764F" w:rsidRPr="00B721A9">
        <w:rPr>
          <w:color w:val="000000"/>
          <w:sz w:val="28"/>
          <w:szCs w:val="28"/>
        </w:rPr>
        <w:t>о  сфере строительства</w:t>
      </w:r>
      <w:r w:rsidR="000F0DF8" w:rsidRPr="00B721A9">
        <w:rPr>
          <w:color w:val="000000"/>
          <w:sz w:val="28"/>
          <w:szCs w:val="28"/>
        </w:rPr>
        <w:t>,</w:t>
      </w:r>
      <w:r w:rsidR="000E764F" w:rsidRPr="00B721A9">
        <w:rPr>
          <w:color w:val="000000"/>
          <w:sz w:val="28"/>
          <w:szCs w:val="28"/>
        </w:rPr>
        <w:t xml:space="preserve"> ЖКХ и благоустройства</w:t>
      </w:r>
      <w:r w:rsidR="005F3CC1" w:rsidRPr="00B721A9">
        <w:rPr>
          <w:color w:val="000000"/>
          <w:sz w:val="28"/>
          <w:szCs w:val="28"/>
        </w:rPr>
        <w:t>, так как работа проведена огромная</w:t>
      </w:r>
      <w:r w:rsidR="000E764F" w:rsidRPr="00B721A9">
        <w:rPr>
          <w:color w:val="000000"/>
          <w:sz w:val="28"/>
          <w:szCs w:val="28"/>
        </w:rPr>
        <w:t>.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   За 2023 год в округе построено и пущено в эксплуатацию 28 объектов, из них: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- 16 индивидуальных жилых дома, площадью 2</w:t>
      </w:r>
      <w:r w:rsidR="000F0DF8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 xml:space="preserve">168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.;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- 2 ж/д блокированной застройки; 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- 1 газопровод;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- 3 сельскохозяйственных объекта;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- 5 социальных объектов. 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- 204 жилых дома и квартиры газифицировано.</w:t>
      </w:r>
    </w:p>
    <w:p w:rsidR="000F0DF8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На перспективу заказано и подготовлено 26 уведомлений о планируемом строительстве ИЖС, подготовлено 18 градостроительных план</w:t>
      </w:r>
      <w:r w:rsidR="000F0DF8" w:rsidRPr="00B721A9">
        <w:rPr>
          <w:rFonts w:ascii="Times New Roman" w:hAnsi="Times New Roman" w:cs="Times New Roman"/>
          <w:sz w:val="28"/>
          <w:szCs w:val="28"/>
        </w:rPr>
        <w:t>ов</w:t>
      </w:r>
      <w:r w:rsidRPr="00B721A9">
        <w:rPr>
          <w:rFonts w:ascii="Times New Roman" w:hAnsi="Times New Roman" w:cs="Times New Roman"/>
          <w:sz w:val="28"/>
          <w:szCs w:val="28"/>
        </w:rPr>
        <w:t xml:space="preserve"> для юридических лиц и предпринимателей, выдано 9 разрешений на строительство и реконструкцию</w:t>
      </w:r>
      <w:r w:rsidR="00B90CFF">
        <w:rPr>
          <w:rFonts w:ascii="Times New Roman" w:hAnsi="Times New Roman" w:cs="Times New Roman"/>
          <w:sz w:val="28"/>
          <w:szCs w:val="28"/>
        </w:rPr>
        <w:t>.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Важным событием </w:t>
      </w:r>
      <w:r w:rsidR="00B90CFF">
        <w:rPr>
          <w:rFonts w:ascii="Times New Roman" w:hAnsi="Times New Roman" w:cs="Times New Roman"/>
          <w:sz w:val="28"/>
          <w:szCs w:val="28"/>
        </w:rPr>
        <w:t>в ушедшем году</w:t>
      </w:r>
      <w:r w:rsidRPr="00B721A9">
        <w:rPr>
          <w:rFonts w:ascii="Times New Roman" w:hAnsi="Times New Roman" w:cs="Times New Roman"/>
          <w:sz w:val="28"/>
          <w:szCs w:val="28"/>
        </w:rPr>
        <w:t xml:space="preserve"> стало завершение строительно-монтажных работ и введение в эксплуатацию  газопровод</w:t>
      </w:r>
      <w:r w:rsidR="000E764F" w:rsidRPr="00B721A9">
        <w:rPr>
          <w:rFonts w:ascii="Times New Roman" w:hAnsi="Times New Roman" w:cs="Times New Roman"/>
          <w:sz w:val="28"/>
          <w:szCs w:val="28"/>
        </w:rPr>
        <w:t xml:space="preserve">а в </w:t>
      </w:r>
      <w:r w:rsidR="004E0A85" w:rsidRPr="00B721A9">
        <w:rPr>
          <w:rFonts w:ascii="Times New Roman" w:hAnsi="Times New Roman" w:cs="Times New Roman"/>
          <w:sz w:val="28"/>
          <w:szCs w:val="28"/>
        </w:rPr>
        <w:t xml:space="preserve"> с. Жданово</w:t>
      </w:r>
      <w:r w:rsidR="00E30C5F" w:rsidRPr="00B721A9">
        <w:rPr>
          <w:rFonts w:ascii="Times New Roman" w:hAnsi="Times New Roman" w:cs="Times New Roman"/>
          <w:sz w:val="28"/>
          <w:szCs w:val="28"/>
        </w:rPr>
        <w:t xml:space="preserve"> на сумму  почти 22 </w:t>
      </w:r>
      <w:proofErr w:type="spellStart"/>
      <w:r w:rsidR="00E30C5F" w:rsidRPr="00B721A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30C5F" w:rsidRPr="00B721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30C5F" w:rsidRPr="00B721A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30C5F" w:rsidRPr="00B721A9">
        <w:rPr>
          <w:rFonts w:ascii="Times New Roman" w:hAnsi="Times New Roman" w:cs="Times New Roman"/>
          <w:sz w:val="28"/>
          <w:szCs w:val="28"/>
        </w:rPr>
        <w:t xml:space="preserve"> (21 875 463,99 руб.)</w:t>
      </w:r>
      <w:r w:rsidR="004E0A85" w:rsidRPr="00B721A9">
        <w:rPr>
          <w:rFonts w:ascii="Times New Roman" w:hAnsi="Times New Roman" w:cs="Times New Roman"/>
          <w:sz w:val="28"/>
          <w:szCs w:val="28"/>
        </w:rPr>
        <w:t xml:space="preserve"> .</w:t>
      </w:r>
      <w:r w:rsidRPr="00B721A9">
        <w:rPr>
          <w:rFonts w:ascii="Times New Roman" w:hAnsi="Times New Roman" w:cs="Times New Roman"/>
          <w:sz w:val="28"/>
          <w:szCs w:val="28"/>
        </w:rPr>
        <w:t xml:space="preserve"> В настоящее время объект эксплуатируется в штатном режиме.</w:t>
      </w:r>
    </w:p>
    <w:p w:rsidR="009618FA" w:rsidRPr="00B721A9" w:rsidRDefault="009618FA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Газ пришел и в Дом культуры в с. Романовка. </w:t>
      </w:r>
      <w:r w:rsidR="001C7EB6" w:rsidRPr="00B721A9">
        <w:rPr>
          <w:rFonts w:ascii="Times New Roman" w:hAnsi="Times New Roman" w:cs="Times New Roman"/>
          <w:sz w:val="28"/>
          <w:szCs w:val="28"/>
        </w:rPr>
        <w:t>Отопительный сезон 2023-2024 гг. ДК запустился на природном газе</w:t>
      </w:r>
      <w:proofErr w:type="gramStart"/>
      <w:r w:rsidR="001C7EB6" w:rsidRPr="00B721A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1C7EB6" w:rsidRPr="00B721A9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1C7EB6" w:rsidRPr="00B721A9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финансировался  из местного бюджета, стоимость проекта составила более двух миллионов рублей (2 023,91 тыс. руб.) </w:t>
      </w:r>
    </w:p>
    <w:p w:rsidR="009618FA" w:rsidRDefault="009618FA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Продолжается активная работа по реализации программы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индивидуальных домовладений в газифицированных населенных пунктах, в настоящее время подано 417 заявок от жителей, 207 домовладений газифицировано и пущен газ, </w:t>
      </w:r>
      <w:r w:rsidR="00B90CFF">
        <w:rPr>
          <w:rFonts w:ascii="Times New Roman" w:hAnsi="Times New Roman" w:cs="Times New Roman"/>
          <w:sz w:val="28"/>
          <w:szCs w:val="28"/>
        </w:rPr>
        <w:t xml:space="preserve"> работы ведутся еще в 90 домах</w:t>
      </w:r>
      <w:r w:rsidRPr="00B721A9">
        <w:rPr>
          <w:rFonts w:ascii="Times New Roman" w:hAnsi="Times New Roman" w:cs="Times New Roman"/>
          <w:sz w:val="28"/>
          <w:szCs w:val="28"/>
        </w:rPr>
        <w:t xml:space="preserve"> ,   завершилось  строительство газовых сетей </w:t>
      </w:r>
      <w:r w:rsidR="000F0DF8" w:rsidRPr="00B721A9">
        <w:rPr>
          <w:rFonts w:ascii="Times New Roman" w:hAnsi="Times New Roman" w:cs="Times New Roman"/>
          <w:sz w:val="28"/>
          <w:szCs w:val="28"/>
        </w:rPr>
        <w:t>по ул. Стройплощадка и в</w:t>
      </w:r>
      <w:r w:rsidRPr="00B721A9">
        <w:rPr>
          <w:rFonts w:ascii="Times New Roman" w:hAnsi="Times New Roman" w:cs="Times New Roman"/>
          <w:sz w:val="28"/>
          <w:szCs w:val="28"/>
        </w:rPr>
        <w:t xml:space="preserve"> пос. Южный за желе</w:t>
      </w:r>
      <w:r w:rsidR="000F0DF8" w:rsidRPr="00B721A9">
        <w:rPr>
          <w:rFonts w:ascii="Times New Roman" w:hAnsi="Times New Roman" w:cs="Times New Roman"/>
          <w:sz w:val="28"/>
          <w:szCs w:val="28"/>
        </w:rPr>
        <w:t xml:space="preserve">зной дорогой в </w:t>
      </w:r>
      <w:proofErr w:type="spellStart"/>
      <w:r w:rsidR="000F0DF8" w:rsidRPr="00B721A9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0F0DF8" w:rsidRPr="00B721A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F0DF8" w:rsidRPr="00B721A9">
        <w:rPr>
          <w:rFonts w:ascii="Times New Roman" w:hAnsi="Times New Roman" w:cs="Times New Roman"/>
          <w:sz w:val="28"/>
          <w:szCs w:val="28"/>
        </w:rPr>
        <w:t>ильна</w:t>
      </w:r>
      <w:proofErr w:type="spellEnd"/>
      <w:r w:rsidR="000F0DF8" w:rsidRPr="00B721A9">
        <w:rPr>
          <w:rFonts w:ascii="Times New Roman" w:hAnsi="Times New Roman" w:cs="Times New Roman"/>
          <w:sz w:val="28"/>
          <w:szCs w:val="28"/>
        </w:rPr>
        <w:t>. Г</w:t>
      </w:r>
      <w:r w:rsidRPr="00B721A9">
        <w:rPr>
          <w:rFonts w:ascii="Times New Roman" w:hAnsi="Times New Roman" w:cs="Times New Roman"/>
          <w:sz w:val="28"/>
          <w:szCs w:val="28"/>
        </w:rPr>
        <w:t>азифицирова</w:t>
      </w:r>
      <w:r w:rsidR="001C7EB6" w:rsidRPr="00B721A9">
        <w:rPr>
          <w:rFonts w:ascii="Times New Roman" w:hAnsi="Times New Roman" w:cs="Times New Roman"/>
          <w:sz w:val="28"/>
          <w:szCs w:val="28"/>
        </w:rPr>
        <w:t>н пока</w:t>
      </w:r>
      <w:r w:rsidR="00E27090">
        <w:rPr>
          <w:rFonts w:ascii="Times New Roman" w:hAnsi="Times New Roman" w:cs="Times New Roman"/>
          <w:sz w:val="28"/>
          <w:szCs w:val="28"/>
        </w:rPr>
        <w:t xml:space="preserve"> один жилой дом</w:t>
      </w:r>
      <w:r w:rsidR="001C7EB6" w:rsidRPr="00B721A9">
        <w:rPr>
          <w:rFonts w:ascii="Times New Roman" w:hAnsi="Times New Roman" w:cs="Times New Roman"/>
          <w:sz w:val="28"/>
          <w:szCs w:val="28"/>
        </w:rPr>
        <w:t>, но</w:t>
      </w:r>
      <w:r w:rsidR="000F0DF8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1C7EB6" w:rsidRPr="00B721A9">
        <w:rPr>
          <w:rFonts w:ascii="Times New Roman" w:hAnsi="Times New Roman" w:cs="Times New Roman"/>
          <w:sz w:val="28"/>
          <w:szCs w:val="28"/>
        </w:rPr>
        <w:t>впереди  работа в</w:t>
      </w:r>
      <w:r w:rsidRPr="00B721A9">
        <w:rPr>
          <w:rFonts w:ascii="Times New Roman" w:hAnsi="Times New Roman" w:cs="Times New Roman"/>
          <w:sz w:val="28"/>
          <w:szCs w:val="28"/>
        </w:rPr>
        <w:t xml:space="preserve"> блочн</w:t>
      </w:r>
      <w:r w:rsidR="001C7EB6" w:rsidRPr="00B721A9">
        <w:rPr>
          <w:rFonts w:ascii="Times New Roman" w:hAnsi="Times New Roman" w:cs="Times New Roman"/>
          <w:sz w:val="28"/>
          <w:szCs w:val="28"/>
        </w:rPr>
        <w:t>ом</w:t>
      </w:r>
      <w:r w:rsidRPr="00B721A9">
        <w:rPr>
          <w:rFonts w:ascii="Times New Roman" w:hAnsi="Times New Roman" w:cs="Times New Roman"/>
          <w:sz w:val="28"/>
          <w:szCs w:val="28"/>
        </w:rPr>
        <w:t xml:space="preserve"> жило</w:t>
      </w:r>
      <w:r w:rsidR="001C7EB6" w:rsidRPr="00B721A9">
        <w:rPr>
          <w:rFonts w:ascii="Times New Roman" w:hAnsi="Times New Roman" w:cs="Times New Roman"/>
          <w:sz w:val="28"/>
          <w:szCs w:val="28"/>
        </w:rPr>
        <w:t>м</w:t>
      </w:r>
      <w:r w:rsidRPr="00B721A9">
        <w:rPr>
          <w:rFonts w:ascii="Times New Roman" w:hAnsi="Times New Roman" w:cs="Times New Roman"/>
          <w:sz w:val="28"/>
          <w:szCs w:val="28"/>
        </w:rPr>
        <w:t xml:space="preserve"> фонд</w:t>
      </w:r>
      <w:r w:rsidR="001C7EB6" w:rsidRPr="00B721A9">
        <w:rPr>
          <w:rFonts w:ascii="Times New Roman" w:hAnsi="Times New Roman" w:cs="Times New Roman"/>
          <w:sz w:val="28"/>
          <w:szCs w:val="28"/>
        </w:rPr>
        <w:t>е</w:t>
      </w:r>
      <w:r w:rsidRPr="00B721A9">
        <w:rPr>
          <w:rFonts w:ascii="Times New Roman" w:hAnsi="Times New Roman" w:cs="Times New Roman"/>
          <w:sz w:val="28"/>
          <w:szCs w:val="28"/>
        </w:rPr>
        <w:t xml:space="preserve"> (более 10 домовладений) и </w:t>
      </w:r>
      <w:r w:rsidR="001C7EB6" w:rsidRPr="00B721A9">
        <w:rPr>
          <w:rFonts w:ascii="Times New Roman" w:hAnsi="Times New Roman" w:cs="Times New Roman"/>
          <w:sz w:val="28"/>
          <w:szCs w:val="28"/>
        </w:rPr>
        <w:t xml:space="preserve"> на </w:t>
      </w:r>
      <w:r w:rsidRPr="00B721A9">
        <w:rPr>
          <w:rFonts w:ascii="Times New Roman" w:hAnsi="Times New Roman" w:cs="Times New Roman"/>
          <w:sz w:val="28"/>
          <w:szCs w:val="28"/>
        </w:rPr>
        <w:t>объект</w:t>
      </w:r>
      <w:r w:rsidR="001C7EB6" w:rsidRPr="00B721A9">
        <w:rPr>
          <w:rFonts w:ascii="Times New Roman" w:hAnsi="Times New Roman" w:cs="Times New Roman"/>
          <w:sz w:val="28"/>
          <w:szCs w:val="28"/>
        </w:rPr>
        <w:t>ах</w:t>
      </w:r>
      <w:r w:rsidRPr="00B721A9">
        <w:rPr>
          <w:rFonts w:ascii="Times New Roman" w:hAnsi="Times New Roman" w:cs="Times New Roman"/>
          <w:sz w:val="28"/>
          <w:szCs w:val="28"/>
        </w:rPr>
        <w:t xml:space="preserve"> КФХ и М</w:t>
      </w:r>
      <w:r w:rsidR="00B90CFF">
        <w:rPr>
          <w:rFonts w:ascii="Times New Roman" w:hAnsi="Times New Roman" w:cs="Times New Roman"/>
          <w:sz w:val="28"/>
          <w:szCs w:val="28"/>
        </w:rPr>
        <w:t xml:space="preserve">алого и среднего предпринимательства </w:t>
      </w:r>
      <w:r w:rsidRPr="00B721A9">
        <w:rPr>
          <w:rFonts w:ascii="Times New Roman" w:hAnsi="Times New Roman" w:cs="Times New Roman"/>
          <w:sz w:val="28"/>
          <w:szCs w:val="28"/>
        </w:rPr>
        <w:t>для их дальнейшего развития.</w:t>
      </w:r>
    </w:p>
    <w:p w:rsidR="007F4BE5" w:rsidRPr="00B721A9" w:rsidRDefault="007F4BE5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Поступает множество обращений от жителей небольших населенных пунктов по их газификации. В настоящее время подана заявка по ним в Министерство энергетики и ЖКХ Нижегородской области для включения в программу газификации за счет средств единого оператора газоснабжения  РФ.</w:t>
      </w:r>
    </w:p>
    <w:p w:rsidR="007F4BE5" w:rsidRPr="006262F5" w:rsidRDefault="007F4BE5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2F5">
        <w:rPr>
          <w:rFonts w:ascii="Times New Roman" w:hAnsi="Times New Roman" w:cs="Times New Roman"/>
          <w:sz w:val="28"/>
          <w:szCs w:val="28"/>
        </w:rPr>
        <w:t>План финансирования социальной выплаты на газификацию домовладений на 2023 год был -600,0 тыс. руб.</w:t>
      </w:r>
    </w:p>
    <w:p w:rsidR="007F4BE5" w:rsidRPr="00B721A9" w:rsidRDefault="007F4BE5" w:rsidP="00E2709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2F5">
        <w:rPr>
          <w:rFonts w:ascii="Times New Roman" w:hAnsi="Times New Roman" w:cs="Times New Roman"/>
          <w:sz w:val="28"/>
          <w:szCs w:val="28"/>
        </w:rPr>
        <w:t>За 12 месяцев  года в администрацию округа обратилось 29 заявителей о предоставлении социальной выплаты на газификацию домовладений. Удовлетворено 28 заявлений на сумму 420,0 тыс. руб.</w:t>
      </w:r>
    </w:p>
    <w:p w:rsidR="00A92D70" w:rsidRPr="00B721A9" w:rsidRDefault="00E2709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764F" w:rsidRPr="00B721A9">
        <w:rPr>
          <w:rFonts w:ascii="Times New Roman" w:hAnsi="Times New Roman" w:cs="Times New Roman"/>
          <w:sz w:val="28"/>
          <w:szCs w:val="28"/>
        </w:rPr>
        <w:t>В настоящее время проведены работы по демонтажу старо</w:t>
      </w:r>
      <w:r w:rsidR="000F0DF8" w:rsidRPr="00B721A9">
        <w:rPr>
          <w:rFonts w:ascii="Times New Roman" w:hAnsi="Times New Roman" w:cs="Times New Roman"/>
          <w:sz w:val="28"/>
          <w:szCs w:val="28"/>
        </w:rPr>
        <w:t xml:space="preserve">го здания клуба, </w:t>
      </w:r>
      <w:r w:rsidR="000E764F" w:rsidRPr="00B721A9">
        <w:rPr>
          <w:rFonts w:ascii="Times New Roman" w:hAnsi="Times New Roman" w:cs="Times New Roman"/>
          <w:sz w:val="28"/>
          <w:szCs w:val="28"/>
        </w:rPr>
        <w:t xml:space="preserve"> ведутся фундаментные работы </w:t>
      </w:r>
      <w:proofErr w:type="gramStart"/>
      <w:r w:rsidR="000E764F" w:rsidRPr="00B721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764F" w:rsidRPr="00B721A9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0E764F" w:rsidRPr="00B721A9">
        <w:rPr>
          <w:rFonts w:ascii="Times New Roman" w:hAnsi="Times New Roman" w:cs="Times New Roman"/>
          <w:sz w:val="28"/>
          <w:szCs w:val="28"/>
        </w:rPr>
        <w:t>Ожгибовка</w:t>
      </w:r>
      <w:proofErr w:type="spellEnd"/>
      <w:r w:rsidR="000E764F" w:rsidRPr="00B721A9">
        <w:rPr>
          <w:rFonts w:ascii="Times New Roman" w:hAnsi="Times New Roman" w:cs="Times New Roman"/>
          <w:sz w:val="28"/>
          <w:szCs w:val="28"/>
        </w:rPr>
        <w:t>. Это строительство Дом</w:t>
      </w:r>
      <w:r w:rsidR="000F0DF8" w:rsidRPr="00B721A9">
        <w:rPr>
          <w:rFonts w:ascii="Times New Roman" w:hAnsi="Times New Roman" w:cs="Times New Roman"/>
          <w:sz w:val="28"/>
          <w:szCs w:val="28"/>
        </w:rPr>
        <w:t>а</w:t>
      </w:r>
      <w:r w:rsidR="000E764F" w:rsidRPr="00B721A9">
        <w:rPr>
          <w:rFonts w:ascii="Times New Roman" w:hAnsi="Times New Roman" w:cs="Times New Roman"/>
          <w:sz w:val="28"/>
          <w:szCs w:val="28"/>
        </w:rPr>
        <w:t xml:space="preserve"> культуры на 182 места  в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 рамках национального проекта «Культура»</w:t>
      </w:r>
      <w:r w:rsidR="000E764F" w:rsidRPr="00B721A9">
        <w:rPr>
          <w:rFonts w:ascii="Times New Roman" w:hAnsi="Times New Roman" w:cs="Times New Roman"/>
          <w:sz w:val="28"/>
          <w:szCs w:val="28"/>
        </w:rPr>
        <w:t>.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0E764F" w:rsidRPr="00B721A9">
        <w:rPr>
          <w:rFonts w:ascii="Times New Roman" w:hAnsi="Times New Roman" w:cs="Times New Roman"/>
          <w:sz w:val="28"/>
          <w:szCs w:val="28"/>
        </w:rPr>
        <w:t>Строительство начато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 в сентябре 2023 г., плановая сдача объекта</w:t>
      </w:r>
      <w:r w:rsidR="000E764F"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764F" w:rsidRPr="00B721A9">
        <w:rPr>
          <w:rFonts w:ascii="Times New Roman" w:hAnsi="Times New Roman" w:cs="Times New Roman"/>
          <w:sz w:val="28"/>
          <w:szCs w:val="28"/>
        </w:rPr>
        <w:t>-</w:t>
      </w:r>
      <w:r w:rsidR="00B90C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0CFF">
        <w:rPr>
          <w:rFonts w:ascii="Times New Roman" w:hAnsi="Times New Roman" w:cs="Times New Roman"/>
          <w:sz w:val="28"/>
          <w:szCs w:val="28"/>
        </w:rPr>
        <w:t xml:space="preserve">ентябрь 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 2024 г.</w:t>
      </w:r>
      <w:r w:rsidR="001A10D8" w:rsidRPr="00B721A9">
        <w:rPr>
          <w:rFonts w:ascii="Times New Roman" w:hAnsi="Times New Roman" w:cs="Times New Roman"/>
          <w:sz w:val="28"/>
          <w:szCs w:val="28"/>
        </w:rPr>
        <w:t xml:space="preserve">.  </w:t>
      </w:r>
      <w:r w:rsidR="005119D0" w:rsidRPr="00B721A9">
        <w:rPr>
          <w:rFonts w:ascii="Times New Roman" w:hAnsi="Times New Roman" w:cs="Times New Roman"/>
          <w:sz w:val="28"/>
          <w:szCs w:val="28"/>
        </w:rPr>
        <w:t>Стоимость проекта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1A10D8" w:rsidRPr="00B721A9">
        <w:rPr>
          <w:rFonts w:ascii="Times New Roman" w:hAnsi="Times New Roman" w:cs="Times New Roman"/>
          <w:sz w:val="28"/>
          <w:szCs w:val="28"/>
        </w:rPr>
        <w:t xml:space="preserve">почти 94 </w:t>
      </w:r>
      <w:proofErr w:type="spellStart"/>
      <w:r w:rsidR="001A10D8" w:rsidRPr="00B721A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10D8" w:rsidRPr="00B721A9">
        <w:rPr>
          <w:rFonts w:ascii="Times New Roman" w:hAnsi="Times New Roman" w:cs="Times New Roman"/>
          <w:sz w:val="28"/>
          <w:szCs w:val="28"/>
        </w:rPr>
        <w:t xml:space="preserve">.  ( 93 737 134,12 </w:t>
      </w:r>
      <w:proofErr w:type="spellStart"/>
      <w:r w:rsidR="001A10D8" w:rsidRPr="00B721A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1A10D8" w:rsidRPr="00B721A9">
        <w:rPr>
          <w:rFonts w:ascii="Times New Roman" w:hAnsi="Times New Roman" w:cs="Times New Roman"/>
          <w:sz w:val="28"/>
          <w:szCs w:val="28"/>
        </w:rPr>
        <w:t>)</w:t>
      </w:r>
    </w:p>
    <w:p w:rsidR="009618FA" w:rsidRPr="00B721A9" w:rsidRDefault="009618FA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По этой же программе проведена  работа по подготовке проектно-сметной документации на </w:t>
      </w:r>
      <w:r w:rsidR="00B90CFF">
        <w:rPr>
          <w:rFonts w:ascii="Times New Roman" w:hAnsi="Times New Roman" w:cs="Times New Roman"/>
          <w:sz w:val="28"/>
          <w:szCs w:val="28"/>
        </w:rPr>
        <w:t>к</w:t>
      </w:r>
      <w:r w:rsidRPr="00B721A9">
        <w:rPr>
          <w:rFonts w:ascii="Times New Roman" w:hAnsi="Times New Roman" w:cs="Times New Roman"/>
          <w:sz w:val="28"/>
          <w:szCs w:val="28"/>
        </w:rPr>
        <w:t xml:space="preserve">апитальный ремонт СДК с.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="00822F8A" w:rsidRPr="00B721A9">
        <w:rPr>
          <w:rFonts w:ascii="Times New Roman" w:hAnsi="Times New Roman" w:cs="Times New Roman"/>
          <w:sz w:val="28"/>
          <w:szCs w:val="28"/>
        </w:rPr>
        <w:t xml:space="preserve"> в сумме более 5 миллионов рублей (5 090 098,46 руб.)</w:t>
      </w:r>
      <w:r w:rsidRPr="00B721A9">
        <w:rPr>
          <w:rFonts w:ascii="Times New Roman" w:hAnsi="Times New Roman" w:cs="Times New Roman"/>
          <w:sz w:val="28"/>
          <w:szCs w:val="28"/>
        </w:rPr>
        <w:t xml:space="preserve">  В рамках национального проекта «Культура» проведены конкурсные процедуры</w:t>
      </w:r>
      <w:r w:rsidR="007F4BE5">
        <w:rPr>
          <w:rFonts w:ascii="Times New Roman" w:hAnsi="Times New Roman" w:cs="Times New Roman"/>
          <w:sz w:val="28"/>
          <w:szCs w:val="28"/>
        </w:rPr>
        <w:t>. Ра</w:t>
      </w:r>
      <w:r w:rsidRPr="00B721A9">
        <w:rPr>
          <w:rFonts w:ascii="Times New Roman" w:hAnsi="Times New Roman" w:cs="Times New Roman"/>
          <w:sz w:val="28"/>
          <w:szCs w:val="28"/>
        </w:rPr>
        <w:t>боты на апрель-июнь месяц 2024 г.</w:t>
      </w:r>
    </w:p>
    <w:p w:rsidR="009618FA" w:rsidRPr="00B721A9" w:rsidRDefault="009618FA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Закончено строительство  теплой стоянки для 1 пожарного автомобиля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с. Малое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Андосово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. Подведены все инженерные коммуникации. </w:t>
      </w:r>
      <w:r w:rsidR="00E30C5F" w:rsidRPr="00B721A9">
        <w:rPr>
          <w:rFonts w:ascii="Times New Roman" w:hAnsi="Times New Roman" w:cs="Times New Roman"/>
          <w:sz w:val="28"/>
          <w:szCs w:val="28"/>
        </w:rPr>
        <w:t xml:space="preserve">Сумма контракта  более 7 миллионов рублей (7 378 956,08 </w:t>
      </w:r>
      <w:proofErr w:type="spellStart"/>
      <w:r w:rsidR="00E30C5F" w:rsidRPr="00B721A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30C5F" w:rsidRPr="00B721A9">
        <w:rPr>
          <w:rFonts w:ascii="Times New Roman" w:hAnsi="Times New Roman" w:cs="Times New Roman"/>
          <w:sz w:val="28"/>
          <w:szCs w:val="28"/>
        </w:rPr>
        <w:t>)</w:t>
      </w:r>
    </w:p>
    <w:p w:rsidR="009618FA" w:rsidRPr="00B721A9" w:rsidRDefault="009618FA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Еще одним грандиозным проектом является техническое перевооружение котельной МУП «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Райтопсбыт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» с капитальным ремонтом </w:t>
      </w:r>
      <w:r w:rsidRPr="00B721A9">
        <w:rPr>
          <w:rFonts w:ascii="Times New Roman" w:hAnsi="Times New Roman" w:cs="Times New Roman"/>
          <w:sz w:val="28"/>
          <w:szCs w:val="28"/>
        </w:rPr>
        <w:lastRenderedPageBreak/>
        <w:t xml:space="preserve">здания котельной и тепловых сетей. Стоимость </w:t>
      </w:r>
      <w:r w:rsidR="009B721E" w:rsidRPr="00B721A9">
        <w:rPr>
          <w:rFonts w:ascii="Times New Roman" w:hAnsi="Times New Roman" w:cs="Times New Roman"/>
          <w:sz w:val="28"/>
          <w:szCs w:val="28"/>
        </w:rPr>
        <w:t xml:space="preserve">проекта 47 </w:t>
      </w:r>
      <w:proofErr w:type="gramStart"/>
      <w:r w:rsidR="009B721E" w:rsidRPr="00B721A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B721E" w:rsidRPr="00B721A9">
        <w:rPr>
          <w:rFonts w:ascii="Times New Roman" w:hAnsi="Times New Roman" w:cs="Times New Roman"/>
          <w:sz w:val="28"/>
          <w:szCs w:val="28"/>
        </w:rPr>
        <w:t xml:space="preserve"> 372 тыс. рублей</w:t>
      </w:r>
      <w:r w:rsidR="00E27090">
        <w:rPr>
          <w:rFonts w:ascii="Times New Roman" w:hAnsi="Times New Roman" w:cs="Times New Roman"/>
          <w:sz w:val="28"/>
          <w:szCs w:val="28"/>
        </w:rPr>
        <w:t>.</w:t>
      </w:r>
      <w:r w:rsidR="009B721E"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то огромная и масштабная работа, которая была сделана в кратчайшие сроки. </w:t>
      </w:r>
    </w:p>
    <w:p w:rsidR="009618FA" w:rsidRDefault="009618FA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Надо сказать, что  остальные газифицированные  котельные образовательных и социальных учреждений эксплуатируются больше 15 лет и остро нуждаются в модернизации, которая требует привлечения больших финансовых средств, так в декабре 2023 г. заключен договор  на выполнение работ по разработке проектной документации по техническому перевооружению блочной котельной с заменой 2-х котлов и заменой узла учета  </w:t>
      </w:r>
      <w:r w:rsidR="009B721E" w:rsidRPr="00B721A9">
        <w:rPr>
          <w:rFonts w:ascii="Times New Roman" w:hAnsi="Times New Roman" w:cs="Times New Roman"/>
          <w:sz w:val="28"/>
          <w:szCs w:val="28"/>
        </w:rPr>
        <w:t xml:space="preserve">в 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Медянск</w:t>
      </w:r>
      <w:r w:rsidR="009B721E" w:rsidRPr="00B721A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B721E" w:rsidRPr="00B721A9">
        <w:rPr>
          <w:rFonts w:ascii="Times New Roman" w:hAnsi="Times New Roman" w:cs="Times New Roman"/>
          <w:sz w:val="28"/>
          <w:szCs w:val="28"/>
        </w:rPr>
        <w:t xml:space="preserve"> средней школе</w:t>
      </w:r>
      <w:r w:rsidRPr="00B721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4BE5" w:rsidRPr="00B721A9" w:rsidRDefault="007F4BE5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B721E" w:rsidRPr="00E27090" w:rsidRDefault="009B721E" w:rsidP="00E2709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2F5">
        <w:rPr>
          <w:rFonts w:ascii="Times New Roman" w:hAnsi="Times New Roman" w:cs="Times New Roman"/>
          <w:sz w:val="28"/>
          <w:szCs w:val="28"/>
        </w:rPr>
        <w:t>Дороги являются транспортными артериями не только для нашего округа, но и области и страны в целом.</w:t>
      </w:r>
    </w:p>
    <w:p w:rsidR="009B721E" w:rsidRPr="00B721A9" w:rsidRDefault="009B721E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В текущем году  проведен за многолетнюю историю очень масштабный объем капитального ремонта дорог в округе общей протяженностью </w:t>
      </w:r>
      <w:r w:rsidRPr="00B72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55,8 </w:t>
      </w:r>
      <w:r w:rsidRPr="00B721A9">
        <w:rPr>
          <w:rFonts w:ascii="Times New Roman" w:hAnsi="Times New Roman" w:cs="Times New Roman"/>
          <w:sz w:val="28"/>
          <w:szCs w:val="28"/>
        </w:rPr>
        <w:t xml:space="preserve">км:   (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Мамешево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Наваты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-Шумерля   до границы с Республикой Чувашия – 19 км., Подъезд к с.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Бакшандино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от а/д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Мамешево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Наваты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-Шумерля   до границы с Республикой Чувашия – 3.15 км. , Подъезд №1 к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B721A9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B721A9">
        <w:rPr>
          <w:rFonts w:ascii="Times New Roman" w:hAnsi="Times New Roman" w:cs="Times New Roman"/>
          <w:i/>
          <w:sz w:val="28"/>
          <w:szCs w:val="28"/>
        </w:rPr>
        <w:t>едяна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от а/д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Мамешево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Наваты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-Шумерля   до границы с Республикой Чувашия -  1.75 км., Подъезд №3 к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с.Медяна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от а/д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Мамешево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Наваты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-Шумерля   до границы с Республикой Чувашия -  1.9 км., Пильна –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Курмыш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– 12.4 км.( из них 1.9 км. в черте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р.п.Пильна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по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ул.Ленина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), Подъезд к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д.Козловка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от а/д Пильна –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Курмыш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– 1 км., Подъезд к с.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Старомочалеи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от а/д Пильна – Сеченово – 4.6 км</w:t>
      </w:r>
      <w:r w:rsidRPr="00B721A9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9B721E" w:rsidRPr="00B721A9" w:rsidRDefault="009B721E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Также подрядными организациями 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проведен капитальный ремонт разрушенного участка дороги 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Мамешево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Наваты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-Шумерля   до границы с Республикой Чувашия – 12 км. Но еще остаются участки областных дорог, которые находится в неудовлетворительном состоянии и требуют ремонтных работ.</w:t>
      </w:r>
    </w:p>
    <w:p w:rsidR="009B721E" w:rsidRPr="00B721A9" w:rsidRDefault="009B721E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Что касается плана ремонта на 2024 год, то он имеет немного меньший объем. Предварительно по планам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ГУАДа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планируется ремонт следующих участков дорог: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Мамешево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Наваты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-Шумерля   до границы с Республикой Чувашия – 6.3 км.(до моста через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), Подъезд к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. Пильна от а\д Пильна- Сеченово – 1.5 км.( в сторону пос. Южный),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Наваты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- Языково-Барятино – 7.9 км.</w:t>
      </w:r>
    </w:p>
    <w:p w:rsidR="009B721E" w:rsidRPr="00B721A9" w:rsidRDefault="009B721E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4BE5">
        <w:rPr>
          <w:rFonts w:ascii="Times New Roman" w:hAnsi="Times New Roman" w:cs="Times New Roman"/>
          <w:sz w:val="28"/>
          <w:szCs w:val="28"/>
        </w:rPr>
        <w:t>Планируется капитальный ремонт разрушенных участков дороги Пильна – Сеченово – 11.3 км</w:t>
      </w:r>
      <w:proofErr w:type="gramStart"/>
      <w:r w:rsidRPr="007F4B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4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B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4BE5">
        <w:rPr>
          <w:rFonts w:ascii="Times New Roman" w:hAnsi="Times New Roman" w:cs="Times New Roman"/>
          <w:sz w:val="28"/>
          <w:szCs w:val="28"/>
        </w:rPr>
        <w:t xml:space="preserve"> сторону сел </w:t>
      </w:r>
      <w:proofErr w:type="spellStart"/>
      <w:r w:rsidRPr="007F4BE5">
        <w:rPr>
          <w:rFonts w:ascii="Times New Roman" w:hAnsi="Times New Roman" w:cs="Times New Roman"/>
          <w:sz w:val="28"/>
          <w:szCs w:val="28"/>
        </w:rPr>
        <w:t>Петряксы</w:t>
      </w:r>
      <w:proofErr w:type="spellEnd"/>
      <w:r w:rsidRPr="007F4BE5">
        <w:rPr>
          <w:rFonts w:ascii="Times New Roman" w:hAnsi="Times New Roman" w:cs="Times New Roman"/>
          <w:sz w:val="28"/>
          <w:szCs w:val="28"/>
        </w:rPr>
        <w:t>, Красная Горка, Подъезды к селам Знаменское и Новоникольское от а/д Пильна – Сеченово – 10 км.  В целом общий объем ремонтных работ на дорогах областного значения при стабильной экономической ситуации  составит – 37 км.</w:t>
      </w:r>
    </w:p>
    <w:p w:rsidR="009B721E" w:rsidRPr="00B721A9" w:rsidRDefault="007F4BE5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Отремонтирован</w:t>
      </w:r>
      <w:r w:rsidR="009B721E" w:rsidRPr="00B721A9">
        <w:rPr>
          <w:rFonts w:ascii="Times New Roman" w:hAnsi="Times New Roman" w:cs="Times New Roman"/>
          <w:sz w:val="28"/>
          <w:szCs w:val="28"/>
        </w:rPr>
        <w:t xml:space="preserve"> мост  через </w:t>
      </w:r>
      <w:proofErr w:type="spellStart"/>
      <w:r w:rsidR="009B721E" w:rsidRPr="00B721A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9B721E" w:rsidRPr="00B721A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B721E" w:rsidRPr="00B721A9">
        <w:rPr>
          <w:rFonts w:ascii="Times New Roman" w:hAnsi="Times New Roman" w:cs="Times New Roman"/>
          <w:sz w:val="28"/>
          <w:szCs w:val="28"/>
        </w:rPr>
        <w:t>алая</w:t>
      </w:r>
      <w:proofErr w:type="spellEnd"/>
      <w:r w:rsidR="009B721E"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21E" w:rsidRPr="00B721A9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="009B721E" w:rsidRPr="00B721A9">
        <w:rPr>
          <w:rFonts w:ascii="Times New Roman" w:hAnsi="Times New Roman" w:cs="Times New Roman"/>
          <w:sz w:val="28"/>
          <w:szCs w:val="28"/>
        </w:rPr>
        <w:t xml:space="preserve"> в районе с. </w:t>
      </w:r>
      <w:proofErr w:type="spellStart"/>
      <w:r w:rsidR="009B721E" w:rsidRPr="00B721A9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="009B721E" w:rsidRPr="00B721A9">
        <w:rPr>
          <w:rFonts w:ascii="Times New Roman" w:hAnsi="Times New Roman" w:cs="Times New Roman"/>
          <w:sz w:val="28"/>
          <w:szCs w:val="28"/>
        </w:rPr>
        <w:t xml:space="preserve"> , который длительное время находился в аварийном состоянии. В этом году планируется </w:t>
      </w:r>
      <w:r>
        <w:rPr>
          <w:rFonts w:ascii="Times New Roman" w:hAnsi="Times New Roman" w:cs="Times New Roman"/>
          <w:sz w:val="28"/>
          <w:szCs w:val="28"/>
        </w:rPr>
        <w:t>проектирование</w:t>
      </w:r>
      <w:r w:rsidR="009B721E" w:rsidRPr="00B721A9">
        <w:rPr>
          <w:rFonts w:ascii="Times New Roman" w:hAnsi="Times New Roman" w:cs="Times New Roman"/>
          <w:sz w:val="28"/>
          <w:szCs w:val="28"/>
        </w:rPr>
        <w:t xml:space="preserve"> капитального ремонта моста через р. </w:t>
      </w:r>
      <w:proofErr w:type="spellStart"/>
      <w:r w:rsidR="009B721E" w:rsidRPr="00B721A9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="009B721E" w:rsidRPr="00B721A9">
        <w:rPr>
          <w:rFonts w:ascii="Times New Roman" w:hAnsi="Times New Roman" w:cs="Times New Roman"/>
          <w:sz w:val="28"/>
          <w:szCs w:val="28"/>
        </w:rPr>
        <w:t xml:space="preserve"> в районе с. Каменка с возможной реализацией в 2024 году.</w:t>
      </w:r>
    </w:p>
    <w:p w:rsidR="00A92D70" w:rsidRPr="00E27090" w:rsidRDefault="009B721E" w:rsidP="00E2709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Продолжается мероприяти</w:t>
      </w:r>
      <w:r w:rsidR="007F4BE5">
        <w:rPr>
          <w:rFonts w:ascii="Times New Roman" w:hAnsi="Times New Roman" w:cs="Times New Roman"/>
          <w:sz w:val="28"/>
          <w:szCs w:val="28"/>
        </w:rPr>
        <w:t>я</w:t>
      </w:r>
      <w:r w:rsidRPr="00B721A9">
        <w:rPr>
          <w:rFonts w:ascii="Times New Roman" w:hAnsi="Times New Roman" w:cs="Times New Roman"/>
          <w:sz w:val="28"/>
          <w:szCs w:val="28"/>
        </w:rPr>
        <w:t xml:space="preserve"> по обустройству линий уличного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освещения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значительно повышает безопасность дорожного движения на  областных до</w:t>
      </w:r>
      <w:r w:rsidR="007F4BE5">
        <w:rPr>
          <w:rFonts w:ascii="Times New Roman" w:hAnsi="Times New Roman" w:cs="Times New Roman"/>
          <w:sz w:val="28"/>
          <w:szCs w:val="28"/>
        </w:rPr>
        <w:t>рогах в</w:t>
      </w:r>
      <w:r w:rsidRPr="00B721A9">
        <w:rPr>
          <w:rFonts w:ascii="Times New Roman" w:hAnsi="Times New Roman" w:cs="Times New Roman"/>
          <w:sz w:val="28"/>
          <w:szCs w:val="28"/>
        </w:rPr>
        <w:t xml:space="preserve"> населенных пунктах. В 2023 году данная работа проведена в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етряксы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протяженностью 2.1 км.</w:t>
      </w:r>
    </w:p>
    <w:p w:rsidR="00695274" w:rsidRPr="00B721A9" w:rsidRDefault="009B721E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Что касается дорог местного значения: з</w:t>
      </w:r>
      <w:r w:rsidR="00A92D70" w:rsidRPr="00B721A9">
        <w:rPr>
          <w:rFonts w:ascii="Times New Roman" w:hAnsi="Times New Roman" w:cs="Times New Roman"/>
          <w:sz w:val="28"/>
          <w:szCs w:val="28"/>
        </w:rPr>
        <w:t>а 12 месяцев 2023 года по акцизным сборам поступило 39 939,6 тыс. руб., что составляет 11</w:t>
      </w:r>
      <w:r w:rsidR="00E27090">
        <w:rPr>
          <w:rFonts w:ascii="Times New Roman" w:hAnsi="Times New Roman" w:cs="Times New Roman"/>
          <w:sz w:val="28"/>
          <w:szCs w:val="28"/>
        </w:rPr>
        <w:t>9,4 % от плановых показателей</w:t>
      </w:r>
      <w:proofErr w:type="gramStart"/>
      <w:r w:rsidR="00E27090">
        <w:rPr>
          <w:rFonts w:ascii="Times New Roman" w:hAnsi="Times New Roman" w:cs="Times New Roman"/>
          <w:sz w:val="28"/>
          <w:szCs w:val="28"/>
        </w:rPr>
        <w:t xml:space="preserve"> </w:t>
      </w:r>
      <w:r w:rsidR="00A92D70" w:rsidRPr="00B721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2D70" w:rsidRPr="00B72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Израсходовано 37 899,9 тыс. руб</w:t>
      </w:r>
      <w:r w:rsidRPr="007F4BE5">
        <w:rPr>
          <w:rFonts w:ascii="Times New Roman" w:hAnsi="Times New Roman" w:cs="Times New Roman"/>
          <w:i/>
          <w:sz w:val="28"/>
          <w:szCs w:val="28"/>
        </w:rPr>
        <w:t xml:space="preserve">., в том числе: на содержание дорог – 13 106,2 тыс. руб., ремонт дорог 24 793,7 тыс. руб., 69,1 тыс. руб. – паспортизация дорог. </w:t>
      </w:r>
      <w:r w:rsidRPr="00B721A9">
        <w:rPr>
          <w:rFonts w:ascii="Times New Roman" w:hAnsi="Times New Roman" w:cs="Times New Roman"/>
          <w:sz w:val="28"/>
          <w:szCs w:val="28"/>
        </w:rPr>
        <w:t>Отремонтировано 12,2 км. дорог местного значения. Остаток переходящих средств на 2024 год – 20 186,3  тыс. руб. Прогноз поступления ср</w:t>
      </w:r>
      <w:r w:rsidR="007F4BE5">
        <w:rPr>
          <w:rFonts w:ascii="Times New Roman" w:hAnsi="Times New Roman" w:cs="Times New Roman"/>
          <w:sz w:val="28"/>
          <w:szCs w:val="28"/>
        </w:rPr>
        <w:t xml:space="preserve">едств от акцизных сборов </w:t>
      </w:r>
      <w:r w:rsidRPr="00B721A9">
        <w:rPr>
          <w:rFonts w:ascii="Times New Roman" w:hAnsi="Times New Roman" w:cs="Times New Roman"/>
          <w:sz w:val="28"/>
          <w:szCs w:val="28"/>
        </w:rPr>
        <w:t xml:space="preserve"> – 39 637,8 тыс. руб. Необходимо отметить, что за счет поступивших акцизных средств, содержать в нормативном состоянии большую протяженност</w:t>
      </w:r>
      <w:r w:rsidR="004E0A85" w:rsidRPr="00B721A9">
        <w:rPr>
          <w:rFonts w:ascii="Times New Roman" w:hAnsi="Times New Roman" w:cs="Times New Roman"/>
          <w:sz w:val="28"/>
          <w:szCs w:val="28"/>
        </w:rPr>
        <w:t xml:space="preserve">ь дорог местного значения </w:t>
      </w:r>
      <w:r w:rsidRPr="00B721A9">
        <w:rPr>
          <w:rFonts w:ascii="Times New Roman" w:hAnsi="Times New Roman" w:cs="Times New Roman"/>
          <w:sz w:val="28"/>
          <w:szCs w:val="28"/>
        </w:rPr>
        <w:t xml:space="preserve"> (600,4 км) практически невозможно и необходима финансовая поддержка областного бюджета. 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proofErr w:type="spellStart"/>
      <w:r w:rsidR="004E0A85" w:rsidRPr="00B721A9">
        <w:rPr>
          <w:rFonts w:ascii="Times New Roman" w:hAnsi="Times New Roman" w:cs="Times New Roman"/>
          <w:sz w:val="28"/>
          <w:szCs w:val="28"/>
        </w:rPr>
        <w:t>Пильнинскому</w:t>
      </w:r>
      <w:proofErr w:type="spellEnd"/>
      <w:r w:rsidR="004E0A85" w:rsidRPr="00B721A9"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B721A9">
        <w:rPr>
          <w:rFonts w:ascii="Times New Roman" w:hAnsi="Times New Roman" w:cs="Times New Roman"/>
          <w:sz w:val="28"/>
          <w:szCs w:val="28"/>
        </w:rPr>
        <w:t xml:space="preserve"> было предусмотрено в областном бюджете выделение дополнительных ассигнований на ремонт дорог местного значения в рамках реализации государственной программы «Развитие транспортной системы Нижегородской области», в соответствии с которой был проведен ремонт дорог  на территориях городского поселения «р. п. Пильна», и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Большеандосовского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территориального отдела на общую сумму 18,1 млн. руб. при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из местного бюджета в сумме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1,3 млн. рублей.</w:t>
      </w:r>
    </w:p>
    <w:p w:rsidR="00A92D70" w:rsidRPr="00B721A9" w:rsidRDefault="00E767C9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ланируется отремонтировать дороги на территории </w:t>
      </w:r>
      <w:proofErr w:type="spellStart"/>
      <w:r w:rsidR="00A92D70" w:rsidRPr="00B721A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="00A92D70" w:rsidRPr="00B721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92D70" w:rsidRPr="00B721A9">
        <w:rPr>
          <w:rFonts w:ascii="Times New Roman" w:hAnsi="Times New Roman" w:cs="Times New Roman"/>
          <w:sz w:val="28"/>
          <w:szCs w:val="28"/>
        </w:rPr>
        <w:t>Языковского</w:t>
      </w:r>
      <w:proofErr w:type="spellEnd"/>
      <w:r w:rsidR="00A92D70" w:rsidRPr="00B721A9">
        <w:rPr>
          <w:rFonts w:ascii="Times New Roman" w:hAnsi="Times New Roman" w:cs="Times New Roman"/>
          <w:sz w:val="28"/>
          <w:szCs w:val="28"/>
        </w:rPr>
        <w:t xml:space="preserve"> территориальных отделов.</w:t>
      </w:r>
    </w:p>
    <w:p w:rsidR="00A92D70" w:rsidRPr="00B721A9" w:rsidRDefault="00E767C9" w:rsidP="00F21070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__________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lastRenderedPageBreak/>
        <w:t>Одним из приоритетных направлений в работе администрации является сфера благоустройства.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В истекшем году практически все приняли активное участие в наведении порядка на своих территориях, вывезено огромное количество мусора. Проводилась большая работа по снегоуборке и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окашиванию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территорий и мест массового пребывания людей.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В 2023 году в рамках реализации региональной программы «Охрана окружающей среды Нижегородской области» в пределах выделенных лимитов из областного бюджета обустроено 42 контейнерных площадки  и приобретено 11 зеленых контейнеров и 2 бункера  для накопления твердых коммунальных отходов на общую сумму 5 083,9 тыс. руб., </w:t>
      </w:r>
      <w:r w:rsidR="00091247" w:rsidRPr="00B721A9">
        <w:rPr>
          <w:rFonts w:ascii="Times New Roman" w:hAnsi="Times New Roman" w:cs="Times New Roman"/>
          <w:i/>
          <w:sz w:val="28"/>
          <w:szCs w:val="28"/>
        </w:rPr>
        <w:t>(</w:t>
      </w:r>
      <w:r w:rsidRPr="00B721A9">
        <w:rPr>
          <w:rFonts w:ascii="Times New Roman" w:hAnsi="Times New Roman" w:cs="Times New Roman"/>
          <w:i/>
          <w:sz w:val="28"/>
          <w:szCs w:val="28"/>
        </w:rPr>
        <w:t>из них средства областного бюджета – 4 707,1 тыс. руб.,  средства местного бюджета - 376,8 тыс. руб.</w:t>
      </w:r>
      <w:r w:rsidR="00091247" w:rsidRPr="00B721A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92D70" w:rsidRPr="00E27090" w:rsidRDefault="00E767C9" w:rsidP="00E2709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планируется в пределах выделенных лимитов из областного бюджета обустроить  112 контейнерных площадок  и приобрести 4 зеленых контейнеров и 1 бункер для накопления твердых коммунальных отходов на общую сумму 8 060,5 тыс. руб., </w:t>
      </w:r>
      <w:r w:rsidR="00091247" w:rsidRPr="00E767C9">
        <w:rPr>
          <w:rFonts w:ascii="Times New Roman" w:hAnsi="Times New Roman" w:cs="Times New Roman"/>
          <w:i/>
          <w:sz w:val="28"/>
          <w:szCs w:val="28"/>
        </w:rPr>
        <w:t>(</w:t>
      </w:r>
      <w:r w:rsidR="00A92D70" w:rsidRPr="00E767C9">
        <w:rPr>
          <w:rFonts w:ascii="Times New Roman" w:hAnsi="Times New Roman" w:cs="Times New Roman"/>
          <w:i/>
          <w:sz w:val="28"/>
          <w:szCs w:val="28"/>
        </w:rPr>
        <w:t>из них средства областного бюджета – 7 721,2 тыс. руб. (95 %), доля бюджета округа составит – 339,3 тыс. руб.</w:t>
      </w:r>
      <w:r w:rsidR="00091247" w:rsidRPr="00E767C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92D70" w:rsidRPr="00B721A9" w:rsidRDefault="00E27090" w:rsidP="00F21070">
      <w:p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В рамках мероприятий реализации муниципальной программы «Формирование современной городской среды»  </w:t>
      </w:r>
      <w:proofErr w:type="spellStart"/>
      <w:r w:rsidR="00A92D70" w:rsidRPr="00B721A9">
        <w:rPr>
          <w:rFonts w:ascii="Times New Roman" w:hAnsi="Times New Roman" w:cs="Times New Roman"/>
          <w:sz w:val="28"/>
          <w:szCs w:val="28"/>
        </w:rPr>
        <w:t>Пильнинскому</w:t>
      </w:r>
      <w:proofErr w:type="spellEnd"/>
      <w:r w:rsidR="00A92D70" w:rsidRPr="00B721A9">
        <w:rPr>
          <w:rFonts w:ascii="Times New Roman" w:hAnsi="Times New Roman" w:cs="Times New Roman"/>
          <w:sz w:val="28"/>
          <w:szCs w:val="28"/>
        </w:rPr>
        <w:t xml:space="preserve"> муниципальному округу из областного бюджета выделена субсидия на поддержку муниципальной программы городского поселения «</w:t>
      </w:r>
      <w:proofErr w:type="spellStart"/>
      <w:r w:rsidR="00A92D70" w:rsidRPr="00B721A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92D70" w:rsidRPr="00B721A9">
        <w:rPr>
          <w:rFonts w:ascii="Times New Roman" w:hAnsi="Times New Roman" w:cs="Times New Roman"/>
          <w:sz w:val="28"/>
          <w:szCs w:val="28"/>
        </w:rPr>
        <w:t>. Пильна» по формированию современной городской среды в размере 5</w:t>
      </w:r>
      <w:r w:rsidR="00091247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A92D70" w:rsidRPr="00B721A9">
        <w:rPr>
          <w:rFonts w:ascii="Times New Roman" w:hAnsi="Times New Roman" w:cs="Times New Roman"/>
          <w:sz w:val="28"/>
          <w:szCs w:val="28"/>
        </w:rPr>
        <w:t xml:space="preserve">554,1 тыс. руб., доля местного бюджета составила 617,1 тыс. руб. </w:t>
      </w:r>
    </w:p>
    <w:p w:rsidR="00A92D70" w:rsidRPr="00B721A9" w:rsidRDefault="00A92D70" w:rsidP="00F21070">
      <w:p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721A9">
        <w:rPr>
          <w:rFonts w:ascii="Times New Roman" w:hAnsi="Times New Roman" w:cs="Times New Roman"/>
          <w:sz w:val="28"/>
          <w:szCs w:val="28"/>
        </w:rPr>
        <w:tab/>
        <w:t xml:space="preserve">В рамках мероприятий реализации программы завершены работы по обустройству детской площадки у дома № 72 по улице Ленина в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. Пильна: </w:t>
      </w:r>
      <w:r w:rsidR="00091247" w:rsidRPr="00B721A9">
        <w:rPr>
          <w:rFonts w:ascii="Times New Roman" w:hAnsi="Times New Roman" w:cs="Times New Roman"/>
          <w:i/>
          <w:sz w:val="28"/>
          <w:szCs w:val="28"/>
        </w:rPr>
        <w:t>(</w:t>
      </w:r>
      <w:r w:rsidRPr="00B721A9">
        <w:rPr>
          <w:rFonts w:ascii="Times New Roman" w:hAnsi="Times New Roman" w:cs="Times New Roman"/>
          <w:i/>
          <w:sz w:val="28"/>
          <w:szCs w:val="28"/>
        </w:rPr>
        <w:t xml:space="preserve">установлено </w:t>
      </w:r>
      <w:r w:rsidRPr="00B721A9">
        <w:rPr>
          <w:rFonts w:ascii="Times New Roman" w:hAnsi="Times New Roman" w:cs="Times New Roman"/>
          <w:i/>
          <w:sz w:val="28"/>
          <w:szCs w:val="28"/>
          <w:lang w:bidi="en-US"/>
        </w:rPr>
        <w:t>ограждение с элементами ковки 5</w:t>
      </w:r>
      <w:r w:rsidRPr="00B721A9">
        <w:rPr>
          <w:rFonts w:ascii="Times New Roman" w:hAnsi="Times New Roman" w:cs="Times New Roman"/>
          <w:i/>
          <w:sz w:val="28"/>
          <w:szCs w:val="28"/>
        </w:rPr>
        <w:t xml:space="preserve">6 погонных метров,  мягкое покрытие 320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>.,  игровые комплексы «Космос» и «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Оптима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>»,  качели, 2 скамейки и 3 урны.</w:t>
      </w:r>
      <w:r w:rsidR="00091247" w:rsidRPr="00B721A9">
        <w:rPr>
          <w:rFonts w:ascii="Times New Roman" w:hAnsi="Times New Roman" w:cs="Times New Roman"/>
          <w:i/>
          <w:sz w:val="28"/>
          <w:szCs w:val="28"/>
        </w:rPr>
        <w:t>)</w:t>
      </w:r>
      <w:r w:rsidRPr="00B721A9">
        <w:rPr>
          <w:rFonts w:ascii="Times New Roman" w:hAnsi="Times New Roman" w:cs="Times New Roman"/>
          <w:sz w:val="28"/>
          <w:szCs w:val="28"/>
        </w:rPr>
        <w:t xml:space="preserve"> Стоимость работ составила 2 415,5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.</w:t>
      </w:r>
    </w:p>
    <w:p w:rsidR="00A92D70" w:rsidRPr="00E767C9" w:rsidRDefault="00A92D70" w:rsidP="00F21070">
      <w:p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bidi="en-US"/>
        </w:rPr>
      </w:pPr>
      <w:r w:rsidRPr="00B721A9">
        <w:rPr>
          <w:rFonts w:ascii="Times New Roman" w:hAnsi="Times New Roman" w:cs="Times New Roman"/>
          <w:color w:val="FF0000"/>
          <w:sz w:val="28"/>
          <w:szCs w:val="28"/>
          <w:lang w:bidi="en-US"/>
        </w:rPr>
        <w:tab/>
      </w:r>
      <w:r w:rsidR="00E767C9" w:rsidRPr="00E767C9">
        <w:rPr>
          <w:rFonts w:ascii="Times New Roman" w:hAnsi="Times New Roman" w:cs="Times New Roman"/>
          <w:sz w:val="28"/>
          <w:szCs w:val="28"/>
          <w:lang w:bidi="en-US"/>
        </w:rPr>
        <w:t>Б</w:t>
      </w:r>
      <w:r w:rsidRPr="00E767C9">
        <w:rPr>
          <w:rFonts w:ascii="Times New Roman" w:hAnsi="Times New Roman" w:cs="Times New Roman"/>
          <w:sz w:val="28"/>
          <w:szCs w:val="28"/>
          <w:lang w:bidi="en-US"/>
        </w:rPr>
        <w:t>л</w:t>
      </w:r>
      <w:r w:rsidRPr="00B721A9">
        <w:rPr>
          <w:rFonts w:ascii="Times New Roman" w:hAnsi="Times New Roman" w:cs="Times New Roman"/>
          <w:sz w:val="28"/>
          <w:szCs w:val="28"/>
          <w:lang w:bidi="en-US"/>
        </w:rPr>
        <w:t>агоустроено 22 дворовых территории многоквартирных домов – заасфальтировано  8</w:t>
      </w:r>
      <w:r w:rsidR="00E767C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091247"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66 </w:t>
      </w:r>
      <w:proofErr w:type="spellStart"/>
      <w:r w:rsidR="00091247" w:rsidRPr="00B721A9">
        <w:rPr>
          <w:rFonts w:ascii="Times New Roman" w:hAnsi="Times New Roman" w:cs="Times New Roman"/>
          <w:sz w:val="28"/>
          <w:szCs w:val="28"/>
          <w:lang w:bidi="en-US"/>
        </w:rPr>
        <w:t>кв.м</w:t>
      </w:r>
      <w:proofErr w:type="spellEnd"/>
      <w:r w:rsidR="00091247" w:rsidRPr="00B721A9">
        <w:rPr>
          <w:rFonts w:ascii="Times New Roman" w:hAnsi="Times New Roman" w:cs="Times New Roman"/>
          <w:sz w:val="28"/>
          <w:szCs w:val="28"/>
          <w:lang w:bidi="en-US"/>
        </w:rPr>
        <w:t>. проездов, установлены урны и скамейки</w:t>
      </w:r>
      <w:r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. Общий объем финансирования работ по благоустройству  составил 11 502,0 тыс. руб., </w:t>
      </w:r>
      <w:r w:rsidRPr="00E767C9">
        <w:rPr>
          <w:rFonts w:ascii="Times New Roman" w:hAnsi="Times New Roman" w:cs="Times New Roman"/>
          <w:i/>
          <w:sz w:val="28"/>
          <w:szCs w:val="28"/>
          <w:lang w:bidi="en-US"/>
        </w:rPr>
        <w:t xml:space="preserve">из них по нацпроекту -  4004,0 тыс. руб., по госпрограмме – 3428,8 тыс. руб. Средства местного бюджета составили 4 699,2 </w:t>
      </w:r>
      <w:proofErr w:type="spellStart"/>
      <w:r w:rsidRPr="00E767C9">
        <w:rPr>
          <w:rFonts w:ascii="Times New Roman" w:hAnsi="Times New Roman" w:cs="Times New Roman"/>
          <w:i/>
          <w:sz w:val="28"/>
          <w:szCs w:val="28"/>
          <w:lang w:bidi="en-US"/>
        </w:rPr>
        <w:t>тыс</w:t>
      </w:r>
      <w:proofErr w:type="gramStart"/>
      <w:r w:rsidRPr="00E767C9">
        <w:rPr>
          <w:rFonts w:ascii="Times New Roman" w:hAnsi="Times New Roman" w:cs="Times New Roman"/>
          <w:i/>
          <w:sz w:val="28"/>
          <w:szCs w:val="28"/>
          <w:lang w:bidi="en-US"/>
        </w:rPr>
        <w:t>.р</w:t>
      </w:r>
      <w:proofErr w:type="gramEnd"/>
      <w:r w:rsidRPr="00E767C9">
        <w:rPr>
          <w:rFonts w:ascii="Times New Roman" w:hAnsi="Times New Roman" w:cs="Times New Roman"/>
          <w:i/>
          <w:sz w:val="28"/>
          <w:szCs w:val="28"/>
          <w:lang w:bidi="en-US"/>
        </w:rPr>
        <w:t>уб</w:t>
      </w:r>
      <w:proofErr w:type="spellEnd"/>
      <w:r w:rsidRPr="00E767C9">
        <w:rPr>
          <w:rFonts w:ascii="Times New Roman" w:hAnsi="Times New Roman" w:cs="Times New Roman"/>
          <w:i/>
          <w:sz w:val="28"/>
          <w:szCs w:val="28"/>
          <w:lang w:bidi="en-US"/>
        </w:rPr>
        <w:t>.</w:t>
      </w:r>
    </w:p>
    <w:p w:rsidR="00A92D70" w:rsidRPr="00B721A9" w:rsidRDefault="00A92D70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91247" w:rsidRPr="00B721A9">
        <w:rPr>
          <w:rFonts w:ascii="Times New Roman" w:hAnsi="Times New Roman" w:cs="Times New Roman"/>
          <w:sz w:val="28"/>
          <w:szCs w:val="28"/>
        </w:rPr>
        <w:t xml:space="preserve">Дальнейшее благоустройство поселка будет проводится </w:t>
      </w:r>
      <w:r w:rsidR="00E767C9">
        <w:rPr>
          <w:rFonts w:ascii="Times New Roman" w:hAnsi="Times New Roman" w:cs="Times New Roman"/>
          <w:sz w:val="28"/>
          <w:szCs w:val="28"/>
        </w:rPr>
        <w:t xml:space="preserve">и </w:t>
      </w:r>
      <w:r w:rsidR="00091247" w:rsidRPr="00B721A9">
        <w:rPr>
          <w:rFonts w:ascii="Times New Roman" w:hAnsi="Times New Roman" w:cs="Times New Roman"/>
          <w:sz w:val="28"/>
          <w:szCs w:val="28"/>
        </w:rPr>
        <w:t>в</w:t>
      </w:r>
      <w:r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 2024</w:t>
      </w:r>
      <w:r w:rsidR="00E767C9">
        <w:rPr>
          <w:rFonts w:ascii="Times New Roman" w:hAnsi="Times New Roman" w:cs="Times New Roman"/>
          <w:sz w:val="28"/>
          <w:szCs w:val="28"/>
          <w:lang w:bidi="en-US"/>
        </w:rPr>
        <w:t xml:space="preserve"> году</w:t>
      </w:r>
      <w:proofErr w:type="gramStart"/>
      <w:r w:rsidR="00E767C9">
        <w:rPr>
          <w:rFonts w:ascii="Times New Roman" w:hAnsi="Times New Roman" w:cs="Times New Roman"/>
          <w:sz w:val="28"/>
          <w:szCs w:val="28"/>
          <w:lang w:bidi="en-US"/>
        </w:rPr>
        <w:t xml:space="preserve"> П</w:t>
      </w:r>
      <w:proofErr w:type="gramEnd"/>
      <w:r w:rsidR="00091247"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ланируется  </w:t>
      </w:r>
      <w:r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 благоустройство центрального пруда на</w:t>
      </w:r>
      <w:r w:rsidR="00091247"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 улице Калинина и </w:t>
      </w:r>
      <w:r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 11 дворовых территорий. </w:t>
      </w:r>
      <w:r w:rsidR="00FE21E6" w:rsidRPr="00B721A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 xml:space="preserve">Стоимость запланированных </w:t>
      </w:r>
      <w:r w:rsidR="00E767C9">
        <w:rPr>
          <w:rFonts w:ascii="Times New Roman" w:hAnsi="Times New Roman" w:cs="Times New Roman"/>
          <w:sz w:val="28"/>
          <w:szCs w:val="28"/>
        </w:rPr>
        <w:t>р</w:t>
      </w:r>
      <w:r w:rsidRPr="00B721A9">
        <w:rPr>
          <w:rFonts w:ascii="Times New Roman" w:hAnsi="Times New Roman" w:cs="Times New Roman"/>
          <w:sz w:val="28"/>
          <w:szCs w:val="28"/>
        </w:rPr>
        <w:t xml:space="preserve">абот составляет 10 780,0 тыс. руб.  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муниципального округа из бюджета области выделена субсидия в сумме 2 778,3 тыс. руб., которые будут направлены на благоустройство дворовых территорий. Также из областного бюджета выделены субсидии в размере 1 000,0 тыс. руб.  на содержание общественных территорий, благоустроенных в рамках программы по формированию современной городской среды. </w:t>
      </w:r>
    </w:p>
    <w:p w:rsidR="00847718" w:rsidRPr="00B721A9" w:rsidRDefault="00E767C9" w:rsidP="00F21070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_________</w:t>
      </w:r>
    </w:p>
    <w:p w:rsidR="00847718" w:rsidRPr="00B721A9" w:rsidRDefault="00847718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1A9">
        <w:rPr>
          <w:rFonts w:ascii="Times New Roman" w:hAnsi="Times New Roman" w:cs="Times New Roman"/>
          <w:sz w:val="28"/>
          <w:szCs w:val="28"/>
        </w:rPr>
        <w:t>В рамках реализации Краткосрочного плана участия в реализации адресной программы по проведению капитального ремонта общего имущества в многоквартирных домах  продолжено  выполнение работ по капитальному ремонту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многоквартирных домах. За отчетный год выполнены работы по ремонту крыши многоквартирного дома № 17 по ул. 40 лет Победы, ремонт фасадов с утеплением домов № 60, 62, 64 по ул. Калин</w:t>
      </w:r>
      <w:r w:rsidR="00AB6F64">
        <w:rPr>
          <w:rFonts w:ascii="Times New Roman" w:hAnsi="Times New Roman" w:cs="Times New Roman"/>
          <w:sz w:val="28"/>
          <w:szCs w:val="28"/>
        </w:rPr>
        <w:t xml:space="preserve">ина, ремонт фасада дома № 4  </w:t>
      </w:r>
      <w:r w:rsidRPr="00B721A9">
        <w:rPr>
          <w:rFonts w:ascii="Times New Roman" w:hAnsi="Times New Roman" w:cs="Times New Roman"/>
          <w:sz w:val="28"/>
          <w:szCs w:val="28"/>
        </w:rPr>
        <w:t>.  Общая стоимость выполненных работ составила 12,7 млн. руб.</w:t>
      </w:r>
    </w:p>
    <w:p w:rsidR="00847718" w:rsidRPr="00B721A9" w:rsidRDefault="00E767C9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7718" w:rsidRPr="00B721A9">
        <w:rPr>
          <w:rFonts w:ascii="Times New Roman" w:hAnsi="Times New Roman" w:cs="Times New Roman"/>
          <w:sz w:val="28"/>
          <w:szCs w:val="28"/>
        </w:rPr>
        <w:t xml:space="preserve">ланируется провести капитальный ремонт крыш многоквартирных домах № 11, 13, 7 по улице Калинина. Ориентировочная стоимость работ 11,2 млн. руб.  </w:t>
      </w:r>
    </w:p>
    <w:p w:rsidR="00A92D70" w:rsidRPr="00B721A9" w:rsidRDefault="00E767C9" w:rsidP="00F21070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Большой объем работ за </w:t>
      </w:r>
      <w:r w:rsidR="00FE21E6" w:rsidRPr="00B721A9">
        <w:rPr>
          <w:rFonts w:ascii="Times New Roman" w:hAnsi="Times New Roman" w:cs="Times New Roman"/>
          <w:sz w:val="28"/>
          <w:szCs w:val="28"/>
        </w:rPr>
        <w:t>отчетный</w:t>
      </w:r>
      <w:r w:rsidRPr="00B721A9">
        <w:rPr>
          <w:rFonts w:ascii="Times New Roman" w:hAnsi="Times New Roman" w:cs="Times New Roman"/>
          <w:sz w:val="28"/>
          <w:szCs w:val="28"/>
        </w:rPr>
        <w:t xml:space="preserve"> период был проделан МУП ««Городской жилфонд», который с 01.04.202</w:t>
      </w:r>
      <w:r w:rsidR="00A17115">
        <w:rPr>
          <w:rFonts w:ascii="Times New Roman" w:hAnsi="Times New Roman" w:cs="Times New Roman"/>
          <w:sz w:val="28"/>
          <w:szCs w:val="28"/>
        </w:rPr>
        <w:t>3</w:t>
      </w:r>
      <w:r w:rsidRPr="00B721A9">
        <w:rPr>
          <w:rFonts w:ascii="Times New Roman" w:hAnsi="Times New Roman" w:cs="Times New Roman"/>
          <w:sz w:val="28"/>
          <w:szCs w:val="28"/>
        </w:rPr>
        <w:t xml:space="preserve"> года является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организацией по водоснабжению населенных пунктов всего округа, и это один из самых сложных направлений в работе предприятия. Все объекты своевременно подготовлены к работе в зимний период 2023-2024 годов. Проводится работа по текущему ремонту и замене насосного оборудования на водозаборах, в ежедневном режиме приходится устранять локальные аварии на водопроводных сетях из-за их высокой изношенности практически во всех сельских населенных пунктах округа и ремонт электрооборудования. В текущем году заменено более 10 насосов, в рамках текущего ремонта отремонтировано более 400 метров водопроводных сетей в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р.п.Пильна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и селах округа. Многие мероприятия проведены  при финансовой поддержке  </w:t>
      </w:r>
      <w:r w:rsidR="00A17115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B721A9">
        <w:rPr>
          <w:rFonts w:ascii="Times New Roman" w:hAnsi="Times New Roman" w:cs="Times New Roman"/>
          <w:sz w:val="28"/>
          <w:szCs w:val="28"/>
        </w:rPr>
        <w:t xml:space="preserve">. Однако следует отметить, </w:t>
      </w:r>
      <w:r w:rsidRPr="00B721A9">
        <w:rPr>
          <w:rFonts w:ascii="Times New Roman" w:hAnsi="Times New Roman" w:cs="Times New Roman"/>
          <w:sz w:val="28"/>
          <w:szCs w:val="28"/>
        </w:rPr>
        <w:lastRenderedPageBreak/>
        <w:t xml:space="preserve">что очень большая протяженность округа,  низкие тарифы на водоснабжение и отсутствие должного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скважинами и потребителями сводит к нулю финансово-экономическое положение предприятия. </w:t>
      </w:r>
    </w:p>
    <w:p w:rsidR="00A92D70" w:rsidRPr="00B721A9" w:rsidRDefault="00A92D70" w:rsidP="00E2709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Остаются проблемы по погашению задолженности за потребленные энергоносители и платежам по налогам.  Несмотря н</w:t>
      </w:r>
      <w:r w:rsidR="00A17115">
        <w:rPr>
          <w:rFonts w:ascii="Times New Roman" w:hAnsi="Times New Roman" w:cs="Times New Roman"/>
          <w:sz w:val="28"/>
          <w:szCs w:val="28"/>
        </w:rPr>
        <w:t xml:space="preserve">а сложное финансовое состояние </w:t>
      </w:r>
      <w:r w:rsidRPr="00B721A9">
        <w:rPr>
          <w:rFonts w:ascii="Times New Roman" w:hAnsi="Times New Roman" w:cs="Times New Roman"/>
          <w:sz w:val="28"/>
          <w:szCs w:val="28"/>
        </w:rPr>
        <w:t xml:space="preserve"> необходимо и в дальнейшем планировать работу по текущему ремонту объектов водоснабжения в рамках областных и муниципальных программ. И поэтому в настоящее время с максимальной отдачей в рамках текущего ремонта необходимо использовать областной проект инициативного бюджетирования «Вам решать», который позволяет профинансировать до 70% ремонт объектов за счет средств областного бюджета. К большому сожалению в  2023 году несмотря на активную и кропотливую работе  по подготовке заявочной документации и проведения голосования </w:t>
      </w:r>
      <w:proofErr w:type="spellStart"/>
      <w:r w:rsidR="00AB6F64">
        <w:rPr>
          <w:rFonts w:ascii="Times New Roman" w:hAnsi="Times New Roman" w:cs="Times New Roman"/>
          <w:sz w:val="28"/>
          <w:szCs w:val="28"/>
        </w:rPr>
        <w:t>Языковским</w:t>
      </w:r>
      <w:proofErr w:type="spellEnd"/>
      <w:r w:rsidR="00AB6F64" w:rsidRPr="00B72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6F64" w:rsidRPr="00B721A9">
        <w:rPr>
          <w:rFonts w:ascii="Times New Roman" w:hAnsi="Times New Roman" w:cs="Times New Roman"/>
          <w:sz w:val="28"/>
          <w:szCs w:val="28"/>
        </w:rPr>
        <w:t>Медянск</w:t>
      </w:r>
      <w:r w:rsidR="00AB6F64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AB6F64" w:rsidRPr="00B72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6F64" w:rsidRPr="00B721A9">
        <w:rPr>
          <w:rFonts w:ascii="Times New Roman" w:hAnsi="Times New Roman" w:cs="Times New Roman"/>
          <w:sz w:val="28"/>
          <w:szCs w:val="28"/>
        </w:rPr>
        <w:t>Бортсурманск</w:t>
      </w:r>
      <w:r w:rsidR="00AB6F64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AB6F64" w:rsidRPr="00B721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6F64" w:rsidRPr="00B721A9">
        <w:rPr>
          <w:rFonts w:ascii="Times New Roman" w:hAnsi="Times New Roman" w:cs="Times New Roman"/>
          <w:sz w:val="28"/>
          <w:szCs w:val="28"/>
        </w:rPr>
        <w:t>Большеандосовск</w:t>
      </w:r>
      <w:r w:rsidR="00AB6F64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AB6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F64">
        <w:rPr>
          <w:rFonts w:ascii="Times New Roman" w:hAnsi="Times New Roman" w:cs="Times New Roman"/>
          <w:sz w:val="28"/>
          <w:szCs w:val="28"/>
        </w:rPr>
        <w:t>тер</w:t>
      </w:r>
      <w:r w:rsidR="00A17115">
        <w:rPr>
          <w:rFonts w:ascii="Times New Roman" w:hAnsi="Times New Roman" w:cs="Times New Roman"/>
          <w:sz w:val="28"/>
          <w:szCs w:val="28"/>
        </w:rPr>
        <w:t>.</w:t>
      </w:r>
      <w:r w:rsidR="00AB6F64">
        <w:rPr>
          <w:rFonts w:ascii="Times New Roman" w:hAnsi="Times New Roman" w:cs="Times New Roman"/>
          <w:sz w:val="28"/>
          <w:szCs w:val="28"/>
        </w:rPr>
        <w:t>отделами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не удалось пройти конкурсный отбор по всем 4 проектам по ремонту систем водоснабжения в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арачары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с.Медяна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с.Бортсурманы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с.Соколиха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. Однако при финансовой поддержке из бюджета</w:t>
      </w:r>
      <w:r w:rsidR="008017C5" w:rsidRPr="00B721A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721A9">
        <w:rPr>
          <w:rFonts w:ascii="Times New Roman" w:hAnsi="Times New Roman" w:cs="Times New Roman"/>
          <w:sz w:val="28"/>
          <w:szCs w:val="28"/>
        </w:rPr>
        <w:t xml:space="preserve"> проведен ремонт сложных аварийных участков водопроводных сетей протяженностью 1 км. в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с.Бортсурманы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и 1,5 км. в д.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Карачары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на общую сумму 3,2 млн. рублей. Безусловно проделанная работа даст положительные результаты в водоснабжен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необходимо продолжать и в других населенных пунктах.</w:t>
      </w:r>
    </w:p>
    <w:p w:rsidR="00A92D70" w:rsidRPr="00B721A9" w:rsidRDefault="00A92D70" w:rsidP="00F210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Проводится большая работа по содержанию жилого фонда, который в большинстве также находится в изношенном состоянии.</w:t>
      </w:r>
    </w:p>
    <w:p w:rsidR="00A92D70" w:rsidRPr="00B721A9" w:rsidRDefault="00A92D70" w:rsidP="00F21070">
      <w:pPr>
        <w:pStyle w:val="228bf8a64b8551e1msonormal"/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B721A9">
        <w:rPr>
          <w:color w:val="1A1A1A"/>
          <w:sz w:val="28"/>
          <w:szCs w:val="28"/>
        </w:rPr>
        <w:t>На 16 домах проведен текущий ремонт крыш.</w:t>
      </w:r>
    </w:p>
    <w:p w:rsidR="00A92D70" w:rsidRPr="00B721A9" w:rsidRDefault="00A92D70" w:rsidP="00F21070">
      <w:pPr>
        <w:pStyle w:val="228bf8a64b8551e1msonormal"/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B721A9">
        <w:rPr>
          <w:color w:val="1A1A1A"/>
          <w:sz w:val="28"/>
          <w:szCs w:val="28"/>
        </w:rPr>
        <w:t>На 15 домах капитальный ремонт дымоходов.</w:t>
      </w:r>
    </w:p>
    <w:p w:rsidR="00A92D70" w:rsidRPr="00B721A9" w:rsidRDefault="00A92D70" w:rsidP="00F21070">
      <w:pPr>
        <w:pStyle w:val="228bf8a64b8551e1msonormal"/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6262F5">
        <w:rPr>
          <w:color w:val="1A1A1A"/>
          <w:sz w:val="28"/>
          <w:szCs w:val="28"/>
        </w:rPr>
        <w:t>В 8 МКД отремонтированы подъездные двери и в 10 МКД отремонтированы подъезды, установлены окна ПВХ</w:t>
      </w:r>
      <w:proofErr w:type="gramStart"/>
      <w:r w:rsidRPr="006262F5">
        <w:rPr>
          <w:color w:val="1A1A1A"/>
          <w:sz w:val="28"/>
          <w:szCs w:val="28"/>
        </w:rPr>
        <w:t xml:space="preserve"> .</w:t>
      </w:r>
      <w:proofErr w:type="gramEnd"/>
      <w:r w:rsidRPr="006262F5">
        <w:rPr>
          <w:color w:val="1A1A1A"/>
          <w:sz w:val="28"/>
          <w:szCs w:val="28"/>
        </w:rPr>
        <w:t xml:space="preserve">  Также проводились работы по текущему ремонту водопроводных и канализационных сетей, замене электропроводки в МКД. Проведен текущий ремонт на очистных сооружениях. Отремонтированы колодцы и коллекторы, </w:t>
      </w:r>
      <w:r w:rsidRPr="006262F5">
        <w:rPr>
          <w:sz w:val="28"/>
          <w:szCs w:val="28"/>
        </w:rPr>
        <w:t>произведена очистка иловых площадок</w:t>
      </w:r>
      <w:r w:rsidRPr="006262F5">
        <w:rPr>
          <w:color w:val="1A1A1A"/>
          <w:sz w:val="28"/>
          <w:szCs w:val="28"/>
        </w:rPr>
        <w:t>, проведен ремонт электродвигателей и другого оборудования, на артезианской скважине №1 в дер. Ясная Поляна установлен фильтр очистки воды стоимостью 516</w:t>
      </w:r>
      <w:r w:rsidR="000660B3" w:rsidRPr="006262F5">
        <w:rPr>
          <w:color w:val="1A1A1A"/>
          <w:sz w:val="28"/>
          <w:szCs w:val="28"/>
        </w:rPr>
        <w:t xml:space="preserve"> </w:t>
      </w:r>
      <w:r w:rsidRPr="006262F5">
        <w:rPr>
          <w:color w:val="1A1A1A"/>
          <w:sz w:val="28"/>
          <w:szCs w:val="28"/>
        </w:rPr>
        <w:t>400 руб</w:t>
      </w:r>
      <w:proofErr w:type="gramStart"/>
      <w:r w:rsidRPr="006262F5">
        <w:rPr>
          <w:color w:val="1A1A1A"/>
          <w:sz w:val="28"/>
          <w:szCs w:val="28"/>
        </w:rPr>
        <w:t>..</w:t>
      </w:r>
      <w:r w:rsidRPr="00B721A9">
        <w:rPr>
          <w:color w:val="1A1A1A"/>
          <w:sz w:val="28"/>
          <w:szCs w:val="28"/>
        </w:rPr>
        <w:t xml:space="preserve"> </w:t>
      </w:r>
      <w:proofErr w:type="gramEnd"/>
    </w:p>
    <w:p w:rsidR="00A92D70" w:rsidRPr="00B721A9" w:rsidRDefault="00A92D70" w:rsidP="00F21070">
      <w:pPr>
        <w:pStyle w:val="228bf8a64b8551e1msonormal"/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B721A9">
        <w:rPr>
          <w:color w:val="1A1A1A"/>
          <w:sz w:val="28"/>
          <w:szCs w:val="28"/>
        </w:rPr>
        <w:lastRenderedPageBreak/>
        <w:t>Общая сумма расходов на ремонт по предприятию составила  2</w:t>
      </w:r>
      <w:r w:rsidR="000660B3" w:rsidRPr="00B721A9">
        <w:rPr>
          <w:color w:val="1A1A1A"/>
          <w:sz w:val="28"/>
          <w:szCs w:val="28"/>
        </w:rPr>
        <w:t xml:space="preserve"> </w:t>
      </w:r>
      <w:r w:rsidRPr="00B721A9">
        <w:rPr>
          <w:color w:val="1A1A1A"/>
          <w:sz w:val="28"/>
          <w:szCs w:val="28"/>
        </w:rPr>
        <w:t xml:space="preserve">442,4 </w:t>
      </w:r>
      <w:proofErr w:type="spellStart"/>
      <w:r w:rsidRPr="00B721A9">
        <w:rPr>
          <w:color w:val="1A1A1A"/>
          <w:sz w:val="28"/>
          <w:szCs w:val="28"/>
        </w:rPr>
        <w:t>тыс</w:t>
      </w:r>
      <w:proofErr w:type="gramStart"/>
      <w:r w:rsidRPr="00B721A9">
        <w:rPr>
          <w:color w:val="1A1A1A"/>
          <w:sz w:val="28"/>
          <w:szCs w:val="28"/>
        </w:rPr>
        <w:t>.р</w:t>
      </w:r>
      <w:proofErr w:type="gramEnd"/>
      <w:r w:rsidRPr="00B721A9">
        <w:rPr>
          <w:color w:val="1A1A1A"/>
          <w:sz w:val="28"/>
          <w:szCs w:val="28"/>
        </w:rPr>
        <w:t>уб</w:t>
      </w:r>
      <w:proofErr w:type="spellEnd"/>
      <w:r w:rsidRPr="00B721A9">
        <w:rPr>
          <w:color w:val="1A1A1A"/>
          <w:sz w:val="28"/>
          <w:szCs w:val="28"/>
        </w:rPr>
        <w:t xml:space="preserve"> в т. числе на водоснабжение 1</w:t>
      </w:r>
      <w:r w:rsidR="000660B3" w:rsidRPr="00B721A9">
        <w:rPr>
          <w:color w:val="1A1A1A"/>
          <w:sz w:val="28"/>
          <w:szCs w:val="28"/>
        </w:rPr>
        <w:t xml:space="preserve"> </w:t>
      </w:r>
      <w:r w:rsidRPr="00B721A9">
        <w:rPr>
          <w:color w:val="1A1A1A"/>
          <w:sz w:val="28"/>
          <w:szCs w:val="28"/>
        </w:rPr>
        <w:t xml:space="preserve">236 </w:t>
      </w:r>
      <w:proofErr w:type="spellStart"/>
      <w:r w:rsidRPr="00B721A9">
        <w:rPr>
          <w:color w:val="1A1A1A"/>
          <w:sz w:val="28"/>
          <w:szCs w:val="28"/>
        </w:rPr>
        <w:t>тыс.руб</w:t>
      </w:r>
      <w:proofErr w:type="spellEnd"/>
      <w:r w:rsidRPr="00B721A9">
        <w:rPr>
          <w:color w:val="1A1A1A"/>
          <w:sz w:val="28"/>
          <w:szCs w:val="28"/>
        </w:rPr>
        <w:t xml:space="preserve">., </w:t>
      </w:r>
      <w:r w:rsidR="003865F1" w:rsidRPr="00B721A9">
        <w:rPr>
          <w:color w:val="1A1A1A"/>
          <w:sz w:val="28"/>
          <w:szCs w:val="28"/>
        </w:rPr>
        <w:t xml:space="preserve">215 </w:t>
      </w:r>
      <w:proofErr w:type="spellStart"/>
      <w:r w:rsidR="003865F1" w:rsidRPr="00B721A9">
        <w:rPr>
          <w:color w:val="1A1A1A"/>
          <w:sz w:val="28"/>
          <w:szCs w:val="28"/>
        </w:rPr>
        <w:t>тыс.руб</w:t>
      </w:r>
      <w:proofErr w:type="spellEnd"/>
      <w:r w:rsidR="003865F1" w:rsidRPr="00B721A9">
        <w:rPr>
          <w:color w:val="1A1A1A"/>
          <w:sz w:val="28"/>
          <w:szCs w:val="28"/>
        </w:rPr>
        <w:t xml:space="preserve"> -</w:t>
      </w:r>
      <w:r w:rsidRPr="00B721A9">
        <w:rPr>
          <w:color w:val="1A1A1A"/>
          <w:sz w:val="28"/>
          <w:szCs w:val="28"/>
        </w:rPr>
        <w:t xml:space="preserve">на водоотведение </w:t>
      </w:r>
      <w:r w:rsidR="00102F33" w:rsidRPr="00B721A9">
        <w:rPr>
          <w:color w:val="1A1A1A"/>
          <w:sz w:val="28"/>
          <w:szCs w:val="28"/>
        </w:rPr>
        <w:t>и</w:t>
      </w:r>
      <w:r w:rsidR="003865F1" w:rsidRPr="00B721A9">
        <w:rPr>
          <w:color w:val="1A1A1A"/>
          <w:sz w:val="28"/>
          <w:szCs w:val="28"/>
        </w:rPr>
        <w:t xml:space="preserve"> </w:t>
      </w:r>
      <w:r w:rsidR="00EB779D" w:rsidRPr="00B721A9">
        <w:rPr>
          <w:color w:val="1A1A1A"/>
          <w:sz w:val="28"/>
          <w:szCs w:val="28"/>
        </w:rPr>
        <w:t xml:space="preserve">991 </w:t>
      </w:r>
      <w:proofErr w:type="spellStart"/>
      <w:r w:rsidR="00EB779D" w:rsidRPr="00B721A9">
        <w:rPr>
          <w:color w:val="1A1A1A"/>
          <w:sz w:val="28"/>
          <w:szCs w:val="28"/>
        </w:rPr>
        <w:t>тыс.руб</w:t>
      </w:r>
      <w:proofErr w:type="spellEnd"/>
      <w:r w:rsidR="00EB779D" w:rsidRPr="00B721A9">
        <w:rPr>
          <w:color w:val="1A1A1A"/>
          <w:sz w:val="28"/>
          <w:szCs w:val="28"/>
        </w:rPr>
        <w:t xml:space="preserve"> </w:t>
      </w:r>
      <w:r w:rsidRPr="00B721A9">
        <w:rPr>
          <w:color w:val="1A1A1A"/>
          <w:sz w:val="28"/>
          <w:szCs w:val="28"/>
        </w:rPr>
        <w:t>на ремонт МКД.</w:t>
      </w:r>
    </w:p>
    <w:p w:rsidR="00A92D70" w:rsidRPr="00B721A9" w:rsidRDefault="00102F33" w:rsidP="00F21070">
      <w:pPr>
        <w:pStyle w:val="228bf8a64b8551e1msonormal"/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B721A9">
        <w:rPr>
          <w:color w:val="1A1A1A"/>
          <w:sz w:val="28"/>
          <w:szCs w:val="28"/>
        </w:rPr>
        <w:t xml:space="preserve">Основной проблемой для коммунальных предприятий остаются неплатежи </w:t>
      </w:r>
      <w:proofErr w:type="gramStart"/>
      <w:r w:rsidRPr="00B721A9">
        <w:rPr>
          <w:color w:val="1A1A1A"/>
          <w:sz w:val="28"/>
          <w:szCs w:val="28"/>
        </w:rPr>
        <w:t>населения</w:t>
      </w:r>
      <w:proofErr w:type="gramEnd"/>
      <w:r w:rsidRPr="00B721A9">
        <w:rPr>
          <w:color w:val="1A1A1A"/>
          <w:sz w:val="28"/>
          <w:szCs w:val="28"/>
        </w:rPr>
        <w:t xml:space="preserve"> которые составили  более 15 млн. руб.</w:t>
      </w:r>
      <w:r w:rsidR="00D868BF">
        <w:rPr>
          <w:color w:val="1A1A1A"/>
          <w:sz w:val="28"/>
          <w:szCs w:val="28"/>
        </w:rPr>
        <w:t xml:space="preserve">, </w:t>
      </w:r>
      <w:r w:rsidRPr="00B721A9">
        <w:rPr>
          <w:color w:val="1A1A1A"/>
          <w:sz w:val="28"/>
          <w:szCs w:val="28"/>
        </w:rPr>
        <w:t>поэтому з</w:t>
      </w:r>
      <w:r w:rsidR="00A92D70" w:rsidRPr="00B721A9">
        <w:rPr>
          <w:color w:val="1A1A1A"/>
          <w:sz w:val="28"/>
          <w:szCs w:val="28"/>
        </w:rPr>
        <w:t>начительную финансовую поддержку оказ</w:t>
      </w:r>
      <w:r w:rsidRPr="00B721A9">
        <w:rPr>
          <w:color w:val="1A1A1A"/>
          <w:sz w:val="28"/>
          <w:szCs w:val="28"/>
        </w:rPr>
        <w:t>ывает</w:t>
      </w:r>
      <w:r w:rsidR="00A92D70" w:rsidRPr="00B721A9">
        <w:rPr>
          <w:color w:val="1A1A1A"/>
          <w:sz w:val="28"/>
          <w:szCs w:val="28"/>
        </w:rPr>
        <w:t xml:space="preserve"> администрация </w:t>
      </w:r>
      <w:proofErr w:type="spellStart"/>
      <w:r w:rsidR="00A92D70" w:rsidRPr="00B721A9">
        <w:rPr>
          <w:color w:val="1A1A1A"/>
          <w:sz w:val="28"/>
          <w:szCs w:val="28"/>
        </w:rPr>
        <w:t>Пильнинского</w:t>
      </w:r>
      <w:proofErr w:type="spellEnd"/>
      <w:r w:rsidR="00A92D70" w:rsidRPr="00B721A9">
        <w:rPr>
          <w:color w:val="1A1A1A"/>
          <w:sz w:val="28"/>
          <w:szCs w:val="28"/>
        </w:rPr>
        <w:t xml:space="preserve"> муниципального округа.</w:t>
      </w:r>
    </w:p>
    <w:p w:rsidR="00102F33" w:rsidRPr="00B721A9" w:rsidRDefault="00A92D70" w:rsidP="00F21070">
      <w:pPr>
        <w:pStyle w:val="228bf8a64b8551e1msonormal"/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B721A9">
        <w:rPr>
          <w:color w:val="1A1A1A"/>
          <w:sz w:val="28"/>
          <w:szCs w:val="28"/>
        </w:rPr>
        <w:t>За счет бюджетных сре</w:t>
      </w:r>
      <w:proofErr w:type="gramStart"/>
      <w:r w:rsidRPr="00B721A9">
        <w:rPr>
          <w:color w:val="1A1A1A"/>
          <w:sz w:val="28"/>
          <w:szCs w:val="28"/>
        </w:rPr>
        <w:t>дств пр</w:t>
      </w:r>
      <w:proofErr w:type="gramEnd"/>
      <w:r w:rsidRPr="00B721A9">
        <w:rPr>
          <w:color w:val="1A1A1A"/>
          <w:sz w:val="28"/>
          <w:szCs w:val="28"/>
        </w:rPr>
        <w:t>иобретен электрогенератор за 2</w:t>
      </w:r>
      <w:r w:rsidR="00EB779D">
        <w:rPr>
          <w:color w:val="1A1A1A"/>
          <w:sz w:val="28"/>
          <w:szCs w:val="28"/>
        </w:rPr>
        <w:t> </w:t>
      </w:r>
      <w:r w:rsidRPr="00B721A9">
        <w:rPr>
          <w:color w:val="1A1A1A"/>
          <w:sz w:val="28"/>
          <w:szCs w:val="28"/>
        </w:rPr>
        <w:t>435</w:t>
      </w:r>
      <w:r w:rsidR="00EB779D">
        <w:rPr>
          <w:color w:val="1A1A1A"/>
          <w:sz w:val="28"/>
          <w:szCs w:val="28"/>
        </w:rPr>
        <w:t>,0 тыс.</w:t>
      </w:r>
      <w:r w:rsidRPr="00B721A9">
        <w:rPr>
          <w:color w:val="1A1A1A"/>
          <w:sz w:val="28"/>
          <w:szCs w:val="28"/>
        </w:rPr>
        <w:t xml:space="preserve"> руб., капитально отремонтирован гараж МУП «Городской жилфонд» на сумму </w:t>
      </w:r>
      <w:r w:rsidR="00EB779D">
        <w:rPr>
          <w:color w:val="1A1A1A"/>
          <w:sz w:val="28"/>
          <w:szCs w:val="28"/>
        </w:rPr>
        <w:t xml:space="preserve">более миллиона </w:t>
      </w:r>
      <w:r w:rsidRPr="00B721A9">
        <w:rPr>
          <w:color w:val="1A1A1A"/>
          <w:sz w:val="28"/>
          <w:szCs w:val="28"/>
        </w:rPr>
        <w:t xml:space="preserve">руб., </w:t>
      </w:r>
      <w:r w:rsidR="00102F33" w:rsidRPr="00B721A9">
        <w:rPr>
          <w:color w:val="1A1A1A"/>
          <w:sz w:val="28"/>
          <w:szCs w:val="28"/>
        </w:rPr>
        <w:t>12</w:t>
      </w:r>
      <w:r w:rsidR="00EB779D">
        <w:rPr>
          <w:color w:val="1A1A1A"/>
          <w:sz w:val="28"/>
          <w:szCs w:val="28"/>
        </w:rPr>
        <w:t> </w:t>
      </w:r>
      <w:r w:rsidR="00102F33" w:rsidRPr="00B721A9">
        <w:rPr>
          <w:color w:val="1A1A1A"/>
          <w:sz w:val="28"/>
          <w:szCs w:val="28"/>
        </w:rPr>
        <w:t>045</w:t>
      </w:r>
      <w:r w:rsidR="00EB779D">
        <w:rPr>
          <w:color w:val="1A1A1A"/>
          <w:sz w:val="28"/>
          <w:szCs w:val="28"/>
        </w:rPr>
        <w:t xml:space="preserve">,0тыс. </w:t>
      </w:r>
      <w:r w:rsidR="00102F33" w:rsidRPr="00B721A9">
        <w:rPr>
          <w:color w:val="1A1A1A"/>
          <w:sz w:val="28"/>
          <w:szCs w:val="28"/>
        </w:rPr>
        <w:t xml:space="preserve"> </w:t>
      </w:r>
      <w:proofErr w:type="spellStart"/>
      <w:r w:rsidR="00102F33" w:rsidRPr="00B721A9">
        <w:rPr>
          <w:color w:val="1A1A1A"/>
          <w:sz w:val="28"/>
          <w:szCs w:val="28"/>
        </w:rPr>
        <w:t>руб</w:t>
      </w:r>
      <w:proofErr w:type="spellEnd"/>
      <w:r w:rsidR="00102F33" w:rsidRPr="00B721A9">
        <w:rPr>
          <w:color w:val="1A1A1A"/>
          <w:sz w:val="28"/>
          <w:szCs w:val="28"/>
        </w:rPr>
        <w:t xml:space="preserve"> потрачено на </w:t>
      </w:r>
      <w:r w:rsidRPr="00B721A9">
        <w:rPr>
          <w:color w:val="1A1A1A"/>
          <w:sz w:val="28"/>
          <w:szCs w:val="28"/>
        </w:rPr>
        <w:t xml:space="preserve"> благоустройство придомовых территорий, установлено видеонаблюдение на артезианских скважинах д. Ясная Поляна, КНС и в административном здании</w:t>
      </w:r>
      <w:r w:rsidR="00EB779D">
        <w:rPr>
          <w:color w:val="1A1A1A"/>
          <w:sz w:val="28"/>
          <w:szCs w:val="28"/>
        </w:rPr>
        <w:t xml:space="preserve"> на сумму</w:t>
      </w:r>
      <w:r w:rsidR="00102F33" w:rsidRPr="00B721A9">
        <w:rPr>
          <w:color w:val="1A1A1A"/>
          <w:sz w:val="28"/>
          <w:szCs w:val="28"/>
        </w:rPr>
        <w:t xml:space="preserve"> 275 600 руб.</w:t>
      </w:r>
    </w:p>
    <w:p w:rsidR="00102F33" w:rsidRPr="00E27090" w:rsidRDefault="00FE21E6" w:rsidP="00E27090">
      <w:pPr>
        <w:pStyle w:val="228bf8a64b8551e1msonormal"/>
        <w:shd w:val="clear" w:color="auto" w:fill="FFFFFF"/>
        <w:spacing w:line="276" w:lineRule="auto"/>
        <w:jc w:val="both"/>
        <w:rPr>
          <w:rFonts w:eastAsia="Calibri"/>
          <w:bCs/>
          <w:i/>
          <w:sz w:val="28"/>
          <w:szCs w:val="28"/>
        </w:rPr>
      </w:pPr>
      <w:r w:rsidRPr="00B721A9">
        <w:rPr>
          <w:color w:val="FF0000"/>
          <w:sz w:val="28"/>
          <w:szCs w:val="28"/>
        </w:rPr>
        <w:tab/>
      </w:r>
      <w:r w:rsidRPr="00EB779D">
        <w:rPr>
          <w:i/>
          <w:sz w:val="28"/>
          <w:szCs w:val="28"/>
          <w:lang w:bidi="en-US"/>
        </w:rPr>
        <w:t xml:space="preserve">В рамках реализации </w:t>
      </w:r>
      <w:r w:rsidRPr="00EB779D">
        <w:rPr>
          <w:i/>
          <w:sz w:val="28"/>
          <w:szCs w:val="28"/>
          <w:shd w:val="clear" w:color="auto" w:fill="FFFFFF"/>
        </w:rPr>
        <w:t xml:space="preserve">Подпрограммы 13 «Снос расселенных многоквартирных жилых домов в муниципальных образованиях Нижегородской области, признанных аварийными» государственной программы Нижегородской области  «Развитие  жилищного  строительства  и  государственная  поддержка граждан  по  обеспечению  жильем  на  территории  Нижегородской  области», </w:t>
      </w:r>
      <w:r w:rsidRPr="00EB779D">
        <w:rPr>
          <w:i/>
          <w:sz w:val="28"/>
          <w:szCs w:val="28"/>
          <w:lang w:bidi="en-US"/>
        </w:rPr>
        <w:t xml:space="preserve">администрацией округа в 2023 году проведены работы </w:t>
      </w:r>
      <w:r w:rsidRPr="00EB779D">
        <w:rPr>
          <w:rFonts w:eastAsia="Calibri"/>
          <w:bCs/>
          <w:i/>
          <w:sz w:val="28"/>
          <w:szCs w:val="28"/>
        </w:rPr>
        <w:t xml:space="preserve">по сносу расселенных аварийных домов. </w:t>
      </w:r>
      <w:r w:rsidR="00102F33" w:rsidRPr="00EB779D">
        <w:rPr>
          <w:rFonts w:eastAsia="Calibri"/>
          <w:bCs/>
          <w:i/>
          <w:sz w:val="28"/>
          <w:szCs w:val="28"/>
        </w:rPr>
        <w:t xml:space="preserve">общей стоимостью 1 123,3 </w:t>
      </w:r>
      <w:proofErr w:type="spellStart"/>
      <w:r w:rsidR="00102F33" w:rsidRPr="00EB779D">
        <w:rPr>
          <w:rFonts w:eastAsia="Calibri"/>
          <w:bCs/>
          <w:i/>
          <w:sz w:val="28"/>
          <w:szCs w:val="28"/>
        </w:rPr>
        <w:t>тыс</w:t>
      </w:r>
      <w:proofErr w:type="spellEnd"/>
      <w:r w:rsidR="00102F33" w:rsidRPr="00EB779D">
        <w:rPr>
          <w:rFonts w:eastAsia="Calibri"/>
          <w:bCs/>
          <w:i/>
          <w:sz w:val="28"/>
          <w:szCs w:val="28"/>
        </w:rPr>
        <w:t xml:space="preserve"> .</w:t>
      </w:r>
      <w:proofErr w:type="spellStart"/>
      <w:r w:rsidR="00102F33" w:rsidRPr="00EB779D">
        <w:rPr>
          <w:rFonts w:eastAsia="Calibri"/>
          <w:bCs/>
          <w:i/>
          <w:sz w:val="28"/>
          <w:szCs w:val="28"/>
        </w:rPr>
        <w:t>руб</w:t>
      </w:r>
      <w:proofErr w:type="gramStart"/>
      <w:r w:rsidR="00102F33" w:rsidRPr="00EB779D">
        <w:rPr>
          <w:rFonts w:eastAsia="Calibri"/>
          <w:bCs/>
          <w:i/>
          <w:sz w:val="28"/>
          <w:szCs w:val="28"/>
        </w:rPr>
        <w:t>.</w:t>
      </w:r>
      <w:r w:rsidRPr="00EB779D">
        <w:rPr>
          <w:rFonts w:eastAsia="Calibri"/>
          <w:bCs/>
          <w:i/>
          <w:sz w:val="28"/>
          <w:szCs w:val="28"/>
        </w:rPr>
        <w:t>С</w:t>
      </w:r>
      <w:proofErr w:type="gramEnd"/>
      <w:r w:rsidRPr="00EB779D">
        <w:rPr>
          <w:rFonts w:eastAsia="Calibri"/>
          <w:bCs/>
          <w:i/>
          <w:sz w:val="28"/>
          <w:szCs w:val="28"/>
        </w:rPr>
        <w:t>несено</w:t>
      </w:r>
      <w:proofErr w:type="spellEnd"/>
      <w:r w:rsidRPr="00EB779D">
        <w:rPr>
          <w:rFonts w:eastAsia="Calibri"/>
          <w:bCs/>
          <w:i/>
          <w:sz w:val="28"/>
          <w:szCs w:val="28"/>
        </w:rPr>
        <w:t xml:space="preserve"> 4 аварийных дома общей площадью 422,7 </w:t>
      </w:r>
      <w:proofErr w:type="spellStart"/>
      <w:r w:rsidRPr="00EB779D">
        <w:rPr>
          <w:rFonts w:eastAsia="Calibri"/>
          <w:bCs/>
          <w:i/>
          <w:sz w:val="28"/>
          <w:szCs w:val="28"/>
        </w:rPr>
        <w:t>кв.м</w:t>
      </w:r>
      <w:proofErr w:type="spellEnd"/>
      <w:r w:rsidRPr="00EB779D">
        <w:rPr>
          <w:rFonts w:eastAsia="Calibri"/>
          <w:bCs/>
          <w:i/>
          <w:sz w:val="28"/>
          <w:szCs w:val="28"/>
        </w:rPr>
        <w:t xml:space="preserve">. </w:t>
      </w:r>
    </w:p>
    <w:p w:rsidR="00091247" w:rsidRPr="00B721A9" w:rsidRDefault="00091247" w:rsidP="00F2107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В рамках реализации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за счет средств областного бюджета в сумме 13</w:t>
      </w:r>
      <w:r w:rsidR="00EB779D">
        <w:rPr>
          <w:rFonts w:ascii="Times New Roman" w:hAnsi="Times New Roman" w:cs="Times New Roman"/>
          <w:sz w:val="28"/>
          <w:szCs w:val="28"/>
        </w:rPr>
        <w:t> </w:t>
      </w:r>
      <w:r w:rsidRPr="00B721A9">
        <w:rPr>
          <w:rFonts w:ascii="Times New Roman" w:hAnsi="Times New Roman" w:cs="Times New Roman"/>
          <w:sz w:val="28"/>
          <w:szCs w:val="28"/>
        </w:rPr>
        <w:t>015</w:t>
      </w:r>
      <w:r w:rsidR="00EB779D">
        <w:rPr>
          <w:rFonts w:ascii="Times New Roman" w:hAnsi="Times New Roman" w:cs="Times New Roman"/>
          <w:sz w:val="28"/>
          <w:szCs w:val="28"/>
        </w:rPr>
        <w:t>,</w:t>
      </w:r>
      <w:r w:rsidRPr="00B721A9">
        <w:rPr>
          <w:rFonts w:ascii="Times New Roman" w:hAnsi="Times New Roman" w:cs="Times New Roman"/>
          <w:sz w:val="28"/>
          <w:szCs w:val="28"/>
        </w:rPr>
        <w:t>8 (тринадцать миллио</w:t>
      </w:r>
      <w:r w:rsidR="00EB779D">
        <w:rPr>
          <w:rFonts w:ascii="Times New Roman" w:hAnsi="Times New Roman" w:cs="Times New Roman"/>
          <w:sz w:val="28"/>
          <w:szCs w:val="28"/>
        </w:rPr>
        <w:t>нов пятнадцать тысяч восемьсот</w:t>
      </w:r>
      <w:r w:rsidRPr="00B721A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B779D">
        <w:rPr>
          <w:rFonts w:ascii="Times New Roman" w:hAnsi="Times New Roman" w:cs="Times New Roman"/>
          <w:sz w:val="28"/>
          <w:szCs w:val="28"/>
        </w:rPr>
        <w:t>)</w:t>
      </w:r>
      <w:r w:rsidRPr="00B721A9">
        <w:rPr>
          <w:rFonts w:ascii="Times New Roman" w:hAnsi="Times New Roman" w:cs="Times New Roman"/>
          <w:sz w:val="28"/>
          <w:szCs w:val="28"/>
        </w:rPr>
        <w:t xml:space="preserve">  приобретены в муниципальную собственность 5 жилых помещений.</w:t>
      </w:r>
    </w:p>
    <w:p w:rsidR="00091247" w:rsidRPr="00B721A9" w:rsidRDefault="00091247" w:rsidP="00F2107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Социальную выплату на приобретение (строительство) жилого помещения в</w:t>
      </w:r>
      <w:r w:rsidR="00102F33" w:rsidRPr="00B721A9">
        <w:rPr>
          <w:rFonts w:ascii="Times New Roman" w:hAnsi="Times New Roman" w:cs="Times New Roman"/>
          <w:sz w:val="28"/>
          <w:szCs w:val="28"/>
        </w:rPr>
        <w:t xml:space="preserve"> истекшем</w:t>
      </w:r>
      <w:r w:rsidRPr="00B721A9">
        <w:rPr>
          <w:rFonts w:ascii="Times New Roman" w:hAnsi="Times New Roman" w:cs="Times New Roman"/>
          <w:sz w:val="28"/>
          <w:szCs w:val="28"/>
        </w:rPr>
        <w:t xml:space="preserve"> году получила 1 молодая семья. Общий размер социальной выплаты составил </w:t>
      </w:r>
      <w:r w:rsidR="00D916A9" w:rsidRPr="00B721A9">
        <w:rPr>
          <w:rFonts w:ascii="Times New Roman" w:hAnsi="Times New Roman" w:cs="Times New Roman"/>
          <w:sz w:val="28"/>
          <w:szCs w:val="28"/>
        </w:rPr>
        <w:t>почти 2 миллиона рублей (</w:t>
      </w:r>
      <w:r w:rsidRPr="00B721A9">
        <w:rPr>
          <w:rFonts w:ascii="Times New Roman" w:hAnsi="Times New Roman" w:cs="Times New Roman"/>
          <w:sz w:val="28"/>
          <w:szCs w:val="28"/>
        </w:rPr>
        <w:t>1 903 204,8 рублей,</w:t>
      </w:r>
      <w:r w:rsidR="00D916A9" w:rsidRPr="00B721A9">
        <w:rPr>
          <w:rFonts w:ascii="Times New Roman" w:hAnsi="Times New Roman" w:cs="Times New Roman"/>
          <w:sz w:val="28"/>
          <w:szCs w:val="28"/>
        </w:rPr>
        <w:t>)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i/>
          <w:sz w:val="28"/>
          <w:szCs w:val="28"/>
        </w:rPr>
        <w:t>(в том числе средства федерального бюджета – 429 140,76 рублей, областного 1 179 251,23 рублей, местного –294 812,81 рублей.</w:t>
      </w:r>
      <w:proofErr w:type="gramStart"/>
      <w:r w:rsidRPr="00B721A9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091247" w:rsidRPr="00B721A9" w:rsidRDefault="00091247" w:rsidP="00E2709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Нижегородской области от 23 марта 2007 г.  № 86 «Об утверждении Порядка предоставления </w:t>
      </w:r>
      <w:r w:rsidRPr="00B721A9">
        <w:rPr>
          <w:rFonts w:ascii="Times New Roman" w:hAnsi="Times New Roman" w:cs="Times New Roman"/>
          <w:sz w:val="28"/>
          <w:szCs w:val="28"/>
        </w:rPr>
        <w:lastRenderedPageBreak/>
        <w:t>материальной помощи гражданам, находящимся в трудной жизненной ситуации, в виде денежных средств» была предоставлена</w:t>
      </w:r>
      <w:r w:rsidR="00B3232D" w:rsidRPr="00B721A9">
        <w:rPr>
          <w:rFonts w:ascii="Times New Roman" w:hAnsi="Times New Roman" w:cs="Times New Roman"/>
          <w:sz w:val="28"/>
          <w:szCs w:val="28"/>
        </w:rPr>
        <w:t xml:space="preserve"> материальная помощь за счет местного бюджета  в сумме- 466 532,73 рублей.</w:t>
      </w:r>
    </w:p>
    <w:p w:rsidR="00091247" w:rsidRPr="00B721A9" w:rsidRDefault="00091247" w:rsidP="00F2107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- материальная помощь на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софинансирование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расходов по восстановлению и ремонту жилого помещения </w:t>
      </w:r>
      <w:r w:rsidR="00D916A9" w:rsidRPr="00B721A9">
        <w:rPr>
          <w:rFonts w:ascii="Times New Roman" w:hAnsi="Times New Roman" w:cs="Times New Roman"/>
          <w:i/>
          <w:sz w:val="28"/>
          <w:szCs w:val="28"/>
        </w:rPr>
        <w:t xml:space="preserve">за счет средств местного бюджета составил 242 562,15 рублей для </w:t>
      </w:r>
      <w:r w:rsidRPr="00B721A9">
        <w:rPr>
          <w:rFonts w:ascii="Times New Roman" w:hAnsi="Times New Roman" w:cs="Times New Roman"/>
          <w:i/>
          <w:sz w:val="28"/>
          <w:szCs w:val="28"/>
        </w:rPr>
        <w:t>6 граждан</w:t>
      </w:r>
      <w:r w:rsidR="00D916A9" w:rsidRPr="00B721A9">
        <w:rPr>
          <w:rFonts w:ascii="Times New Roman" w:hAnsi="Times New Roman" w:cs="Times New Roman"/>
          <w:i/>
          <w:sz w:val="28"/>
          <w:szCs w:val="28"/>
        </w:rPr>
        <w:t>.</w:t>
      </w:r>
      <w:r w:rsidRPr="00B721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16A9" w:rsidRPr="00B721A9" w:rsidRDefault="00D916A9" w:rsidP="00F2107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54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тыс.руб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91247" w:rsidRPr="00B721A9">
        <w:rPr>
          <w:rFonts w:ascii="Times New Roman" w:hAnsi="Times New Roman" w:cs="Times New Roman"/>
          <w:i/>
          <w:sz w:val="28"/>
          <w:szCs w:val="28"/>
        </w:rPr>
        <w:t xml:space="preserve">- материальная помощь </w:t>
      </w:r>
      <w:r w:rsidRPr="00B721A9">
        <w:rPr>
          <w:rFonts w:ascii="Times New Roman" w:hAnsi="Times New Roman" w:cs="Times New Roman"/>
          <w:i/>
          <w:sz w:val="28"/>
          <w:szCs w:val="28"/>
        </w:rPr>
        <w:t xml:space="preserve">1 гражданину </w:t>
      </w:r>
      <w:r w:rsidR="00091247" w:rsidRPr="00B721A9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="00091247" w:rsidRPr="00B721A9">
        <w:rPr>
          <w:rFonts w:ascii="Times New Roman" w:hAnsi="Times New Roman" w:cs="Times New Roman"/>
          <w:i/>
          <w:sz w:val="28"/>
          <w:szCs w:val="28"/>
        </w:rPr>
        <w:t>софинансировавние</w:t>
      </w:r>
      <w:proofErr w:type="spellEnd"/>
      <w:r w:rsidR="00091247" w:rsidRPr="00B721A9">
        <w:rPr>
          <w:rFonts w:ascii="Times New Roman" w:hAnsi="Times New Roman" w:cs="Times New Roman"/>
          <w:i/>
          <w:sz w:val="28"/>
          <w:szCs w:val="28"/>
        </w:rPr>
        <w:t xml:space="preserve"> расходов по строительству </w:t>
      </w:r>
      <w:proofErr w:type="spellStart"/>
      <w:r w:rsidR="00091247" w:rsidRPr="00B721A9">
        <w:rPr>
          <w:rFonts w:ascii="Times New Roman" w:hAnsi="Times New Roman" w:cs="Times New Roman"/>
          <w:i/>
          <w:sz w:val="28"/>
          <w:szCs w:val="28"/>
        </w:rPr>
        <w:t>пристроя</w:t>
      </w:r>
      <w:proofErr w:type="spellEnd"/>
      <w:r w:rsidR="00091247" w:rsidRPr="00B721A9">
        <w:rPr>
          <w:rFonts w:ascii="Times New Roman" w:hAnsi="Times New Roman" w:cs="Times New Roman"/>
          <w:i/>
          <w:sz w:val="28"/>
          <w:szCs w:val="28"/>
        </w:rPr>
        <w:t xml:space="preserve"> к жилому дому. </w:t>
      </w:r>
    </w:p>
    <w:p w:rsidR="00B3232D" w:rsidRPr="00E27090" w:rsidRDefault="00091247" w:rsidP="00E2709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- материальная помощь на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софинансирование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расходов по строительству жилого дома в размере </w:t>
      </w:r>
      <w:r w:rsidR="00D916A9" w:rsidRPr="00B721A9">
        <w:rPr>
          <w:rFonts w:ascii="Times New Roman" w:hAnsi="Times New Roman" w:cs="Times New Roman"/>
          <w:i/>
          <w:sz w:val="28"/>
          <w:szCs w:val="28"/>
        </w:rPr>
        <w:t xml:space="preserve">100 </w:t>
      </w:r>
      <w:proofErr w:type="spellStart"/>
      <w:r w:rsidR="00D916A9" w:rsidRPr="00B721A9">
        <w:rPr>
          <w:rFonts w:ascii="Times New Roman" w:hAnsi="Times New Roman" w:cs="Times New Roman"/>
          <w:i/>
          <w:sz w:val="28"/>
          <w:szCs w:val="28"/>
        </w:rPr>
        <w:t>тыс</w:t>
      </w:r>
      <w:proofErr w:type="gramStart"/>
      <w:r w:rsidR="00D916A9" w:rsidRPr="00B721A9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D916A9" w:rsidRPr="00B721A9">
        <w:rPr>
          <w:rFonts w:ascii="Times New Roman" w:hAnsi="Times New Roman" w:cs="Times New Roman"/>
          <w:i/>
          <w:sz w:val="28"/>
          <w:szCs w:val="28"/>
        </w:rPr>
        <w:t>уб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>;</w:t>
      </w:r>
    </w:p>
    <w:p w:rsidR="00102F33" w:rsidRPr="00E27090" w:rsidRDefault="00102F33" w:rsidP="00F21070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  За  2023 год в </w:t>
      </w:r>
      <w:proofErr w:type="spellStart"/>
      <w:r w:rsidRPr="00B721A9">
        <w:rPr>
          <w:rFonts w:ascii="Times New Roman" w:hAnsi="Times New Roman" w:cs="Times New Roman"/>
          <w:b/>
          <w:i/>
          <w:sz w:val="28"/>
          <w:szCs w:val="28"/>
        </w:rPr>
        <w:t>Пильнинском</w:t>
      </w:r>
      <w:proofErr w:type="spellEnd"/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 МО, Нижегородским Филиалом  ПАО «Ростелеком» было построено более 10 км Волоконно-оптических линий </w:t>
      </w:r>
      <w:proofErr w:type="gramStart"/>
      <w:r w:rsidRPr="00B721A9">
        <w:rPr>
          <w:rFonts w:ascii="Times New Roman" w:hAnsi="Times New Roman" w:cs="Times New Roman"/>
          <w:b/>
          <w:i/>
          <w:sz w:val="28"/>
          <w:szCs w:val="28"/>
        </w:rPr>
        <w:t>связи</w:t>
      </w:r>
      <w:proofErr w:type="gramEnd"/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 что позволило значительно улучшить скорость передачи широкополосного сигнала, для клиентов.</w:t>
      </w:r>
    </w:p>
    <w:p w:rsidR="00102F33" w:rsidRPr="00B721A9" w:rsidRDefault="00102F33" w:rsidP="00F2107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По линии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Сергачского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РЭС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Пильнинского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участока</w:t>
      </w:r>
      <w:proofErr w:type="spellEnd"/>
      <w:r w:rsidRPr="00B721A9">
        <w:rPr>
          <w:rFonts w:ascii="Times New Roman" w:hAnsi="Times New Roman" w:cs="Times New Roman"/>
          <w:i/>
          <w:sz w:val="28"/>
          <w:szCs w:val="28"/>
        </w:rPr>
        <w:t xml:space="preserve"> филиала «Нижновэнерго»</w:t>
      </w:r>
      <w:proofErr w:type="gramStart"/>
      <w:r w:rsidRPr="00B721A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102F33" w:rsidRPr="00B721A9" w:rsidRDefault="00102F33" w:rsidP="00F21070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Капитально отремонтировано - 53 шт. – ТП-10/0,4 </w:t>
      </w:r>
      <w:proofErr w:type="spellStart"/>
      <w:r w:rsidRPr="00B721A9">
        <w:rPr>
          <w:rFonts w:ascii="Times New Roman" w:hAnsi="Times New Roman" w:cs="Times New Roman"/>
          <w:b/>
          <w:i/>
          <w:sz w:val="28"/>
          <w:szCs w:val="28"/>
        </w:rPr>
        <w:t>кВ</w:t>
      </w:r>
      <w:proofErr w:type="spellEnd"/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    Заменено ЛР-ТР     - 18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По ВЛ- 10 </w:t>
      </w:r>
      <w:proofErr w:type="spellStart"/>
      <w:r w:rsidRPr="00B721A9">
        <w:rPr>
          <w:rFonts w:ascii="Times New Roman" w:hAnsi="Times New Roman" w:cs="Times New Roman"/>
          <w:b/>
          <w:i/>
          <w:sz w:val="28"/>
          <w:szCs w:val="28"/>
        </w:rPr>
        <w:t>кВ</w:t>
      </w:r>
      <w:proofErr w:type="spellEnd"/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 – 116,193 м сетей замена провода на СИП</w:t>
      </w:r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ab/>
        <w:t>заменено 42 опор</w:t>
      </w:r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ab/>
        <w:t>Расчистка трассы от кустарника – 12,284 Га</w:t>
      </w:r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   Установлено ЛР- 0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    Заменено ЛР     - 11 </w:t>
      </w:r>
      <w:proofErr w:type="spellStart"/>
      <w:r w:rsidRPr="00B721A9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ab/>
      </w:r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По линиям 0,4 </w:t>
      </w:r>
      <w:proofErr w:type="spellStart"/>
      <w:r w:rsidRPr="00B721A9">
        <w:rPr>
          <w:rFonts w:ascii="Times New Roman" w:hAnsi="Times New Roman" w:cs="Times New Roman"/>
          <w:b/>
          <w:i/>
          <w:sz w:val="28"/>
          <w:szCs w:val="28"/>
        </w:rPr>
        <w:t>кВ</w:t>
      </w:r>
      <w:proofErr w:type="spellEnd"/>
      <w:r w:rsidRPr="00B721A9">
        <w:rPr>
          <w:rFonts w:ascii="Times New Roman" w:hAnsi="Times New Roman" w:cs="Times New Roman"/>
          <w:b/>
          <w:i/>
          <w:sz w:val="28"/>
          <w:szCs w:val="28"/>
        </w:rPr>
        <w:t xml:space="preserve"> отремонтировано – 0,091 км сетей</w:t>
      </w:r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           заменено 33 опор, </w:t>
      </w:r>
    </w:p>
    <w:p w:rsidR="00102F33" w:rsidRPr="00B721A9" w:rsidRDefault="00102F33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    установлено 72 ж/б приставок.</w:t>
      </w:r>
    </w:p>
    <w:p w:rsidR="00102F33" w:rsidRPr="00E27090" w:rsidRDefault="00102F33" w:rsidP="00E2709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i/>
          <w:sz w:val="28"/>
          <w:szCs w:val="28"/>
        </w:rPr>
        <w:t xml:space="preserve">          Расчистка трассы от кустарника – 0,571 Га</w:t>
      </w:r>
    </w:p>
    <w:p w:rsidR="00D916A9" w:rsidRPr="00B721A9" w:rsidRDefault="00EB779D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916A9" w:rsidRPr="00B721A9" w:rsidRDefault="000660B3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90">
        <w:rPr>
          <w:rFonts w:ascii="Times New Roman" w:hAnsi="Times New Roman" w:cs="Times New Roman"/>
          <w:sz w:val="28"/>
          <w:szCs w:val="28"/>
        </w:rPr>
        <w:t>Перейду к</w:t>
      </w:r>
      <w:r w:rsidR="00D916A9" w:rsidRPr="00E27090">
        <w:rPr>
          <w:rFonts w:ascii="Times New Roman" w:hAnsi="Times New Roman" w:cs="Times New Roman"/>
          <w:sz w:val="28"/>
          <w:szCs w:val="28"/>
        </w:rPr>
        <w:t xml:space="preserve"> сельскому хозяйству</w:t>
      </w:r>
      <w:r w:rsidR="00D868BF" w:rsidRPr="00E27090">
        <w:rPr>
          <w:rFonts w:ascii="Times New Roman" w:hAnsi="Times New Roman" w:cs="Times New Roman"/>
          <w:sz w:val="28"/>
          <w:szCs w:val="28"/>
        </w:rPr>
        <w:t xml:space="preserve">, </w:t>
      </w:r>
      <w:r w:rsidR="00D916A9" w:rsidRPr="00E27090">
        <w:rPr>
          <w:rFonts w:ascii="Times New Roman" w:hAnsi="Times New Roman" w:cs="Times New Roman"/>
          <w:sz w:val="28"/>
          <w:szCs w:val="28"/>
        </w:rPr>
        <w:t xml:space="preserve"> как к </w:t>
      </w:r>
      <w:r w:rsidRPr="00E27090">
        <w:rPr>
          <w:rFonts w:ascii="Times New Roman" w:hAnsi="Times New Roman" w:cs="Times New Roman"/>
          <w:sz w:val="28"/>
          <w:szCs w:val="28"/>
        </w:rPr>
        <w:t xml:space="preserve"> отрасли, которая стоит во главе угла в нашем округе</w:t>
      </w:r>
      <w:r w:rsidR="00D916A9" w:rsidRPr="00E27090">
        <w:rPr>
          <w:rFonts w:ascii="Times New Roman" w:hAnsi="Times New Roman" w:cs="Times New Roman"/>
          <w:sz w:val="28"/>
          <w:szCs w:val="28"/>
        </w:rPr>
        <w:t>.</w:t>
      </w:r>
    </w:p>
    <w:p w:rsidR="006E6BF0" w:rsidRPr="00B721A9" w:rsidRDefault="006E6BF0" w:rsidP="00F2107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0E2E49" w:rsidRPr="00B721A9" w:rsidRDefault="000E2E49" w:rsidP="00F2107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721A9">
        <w:rPr>
          <w:rFonts w:ascii="Times New Roman" w:hAnsi="Times New Roman" w:cs="Times New Roman"/>
          <w:b/>
          <w:color w:val="1A1A1A"/>
          <w:sz w:val="28"/>
          <w:szCs w:val="28"/>
        </w:rPr>
        <w:lastRenderedPageBreak/>
        <w:t xml:space="preserve">Сельское хозяйство исторически для нашего округа </w:t>
      </w:r>
      <w:r w:rsidRPr="00B721A9">
        <w:rPr>
          <w:rFonts w:ascii="Times New Roman" w:hAnsi="Times New Roman" w:cs="Times New Roman"/>
          <w:color w:val="1A1A1A"/>
          <w:sz w:val="28"/>
          <w:szCs w:val="28"/>
        </w:rPr>
        <w:t>является основной отрас</w:t>
      </w:r>
      <w:r w:rsidR="00E27090">
        <w:rPr>
          <w:rFonts w:ascii="Times New Roman" w:hAnsi="Times New Roman" w:cs="Times New Roman"/>
          <w:color w:val="1A1A1A"/>
          <w:sz w:val="28"/>
          <w:szCs w:val="28"/>
        </w:rPr>
        <w:t>лью, приносящей доходы в бюджет</w:t>
      </w:r>
      <w:r w:rsidRPr="00B721A9">
        <w:rPr>
          <w:rFonts w:ascii="Times New Roman" w:hAnsi="Times New Roman" w:cs="Times New Roman"/>
          <w:color w:val="1A1A1A"/>
          <w:sz w:val="28"/>
          <w:szCs w:val="28"/>
        </w:rPr>
        <w:t>, именно это направление деятельности пополняет доходную часть бюджета налогом на землю, НДФЛ и единым сельскохозяйственным налогом.</w:t>
      </w:r>
    </w:p>
    <w:p w:rsidR="000E2E49" w:rsidRPr="00B721A9" w:rsidRDefault="000E2E49" w:rsidP="00F2107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721A9">
        <w:rPr>
          <w:rFonts w:ascii="Times New Roman" w:hAnsi="Times New Roman" w:cs="Times New Roman"/>
          <w:color w:val="1A1A1A"/>
          <w:sz w:val="28"/>
          <w:szCs w:val="28"/>
        </w:rPr>
        <w:t>От результатов труда сельскохозяйственных тружеников зависит развитие социальной сферы, благоустройство территорий населенных пунктов, занятость населения.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   </w:t>
      </w:r>
      <w:r w:rsidRPr="00B721A9">
        <w:rPr>
          <w:rFonts w:ascii="Times New Roman" w:hAnsi="Times New Roman" w:cs="Times New Roman"/>
          <w:sz w:val="28"/>
          <w:szCs w:val="28"/>
          <w:lang w:eastAsia="ru-RU"/>
        </w:rPr>
        <w:t>Аграрный сектор экономики округа представлен всеми формами хозяйствования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  <w:lang w:eastAsia="ru-RU"/>
        </w:rPr>
        <w:t xml:space="preserve"> На нашей территории  ведут хозяйственную деятельность  14 сельхозпредприятий , 27 крестьянских (фермерских)</w:t>
      </w:r>
      <w:proofErr w:type="gramStart"/>
      <w:r w:rsidRPr="00B721A9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721A9">
        <w:rPr>
          <w:rFonts w:ascii="Times New Roman" w:hAnsi="Times New Roman" w:cs="Times New Roman"/>
          <w:sz w:val="28"/>
          <w:szCs w:val="28"/>
          <w:lang w:eastAsia="ru-RU"/>
        </w:rPr>
        <w:t xml:space="preserve"> более  </w:t>
      </w:r>
      <w:r w:rsidR="006E6BF0" w:rsidRPr="00B721A9">
        <w:rPr>
          <w:rFonts w:ascii="Times New Roman" w:hAnsi="Times New Roman" w:cs="Times New Roman"/>
          <w:sz w:val="28"/>
          <w:szCs w:val="28"/>
          <w:lang w:eastAsia="ru-RU"/>
        </w:rPr>
        <w:t>10 000</w:t>
      </w:r>
      <w:r w:rsidRPr="00B721A9">
        <w:rPr>
          <w:rFonts w:ascii="Times New Roman" w:hAnsi="Times New Roman" w:cs="Times New Roman"/>
          <w:sz w:val="28"/>
          <w:szCs w:val="28"/>
          <w:lang w:eastAsia="ru-RU"/>
        </w:rPr>
        <w:t xml:space="preserve">  личных подсобных хозяйств, </w:t>
      </w:r>
      <w:r w:rsidRPr="00B721A9">
        <w:rPr>
          <w:rFonts w:ascii="Times New Roman" w:hAnsi="Times New Roman" w:cs="Times New Roman"/>
          <w:sz w:val="28"/>
          <w:szCs w:val="28"/>
        </w:rPr>
        <w:t>около 1</w:t>
      </w:r>
      <w:r w:rsidR="006E6BF0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 xml:space="preserve">100 жителей  занято в сельском хозяйстве.   Средняя заработная плата по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сельхозорганизациям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округа составила 38 796 руб. с ростом почти 13 % к 2022 г.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Площадь сельхозугодий составляет более 80-ти тыс. га. Посевная площадь в течение 5 лет находится в пределах 50-52 тыс. га. Основное производство в округе занимают зерновые и зернобобовые культуры </w:t>
      </w:r>
      <w:r w:rsidR="006E6BF0" w:rsidRPr="00B721A9">
        <w:rPr>
          <w:rFonts w:ascii="Times New Roman" w:hAnsi="Times New Roman" w:cs="Times New Roman"/>
          <w:sz w:val="28"/>
          <w:szCs w:val="28"/>
        </w:rPr>
        <w:t>-это</w:t>
      </w:r>
      <w:r w:rsidRPr="00B721A9">
        <w:rPr>
          <w:rFonts w:ascii="Times New Roman" w:hAnsi="Times New Roman" w:cs="Times New Roman"/>
          <w:sz w:val="28"/>
          <w:szCs w:val="28"/>
        </w:rPr>
        <w:t xml:space="preserve">60% от общей посевной площади, кормовые культуры </w:t>
      </w:r>
      <w:r w:rsidR="006E6BF0" w:rsidRPr="00B721A9">
        <w:rPr>
          <w:rFonts w:ascii="Times New Roman" w:hAnsi="Times New Roman" w:cs="Times New Roman"/>
          <w:sz w:val="28"/>
          <w:szCs w:val="28"/>
        </w:rPr>
        <w:t>-32%</w:t>
      </w:r>
      <w:r w:rsidRPr="00B721A9">
        <w:rPr>
          <w:rFonts w:ascii="Times New Roman" w:hAnsi="Times New Roman" w:cs="Times New Roman"/>
          <w:sz w:val="28"/>
          <w:szCs w:val="28"/>
        </w:rPr>
        <w:t xml:space="preserve">, </w:t>
      </w:r>
      <w:r w:rsidR="006E6BF0" w:rsidRPr="00B721A9">
        <w:rPr>
          <w:rFonts w:ascii="Times New Roman" w:hAnsi="Times New Roman" w:cs="Times New Roman"/>
          <w:sz w:val="28"/>
          <w:szCs w:val="28"/>
        </w:rPr>
        <w:t xml:space="preserve">6%- </w:t>
      </w:r>
      <w:r w:rsidRPr="00B721A9">
        <w:rPr>
          <w:rFonts w:ascii="Times New Roman" w:hAnsi="Times New Roman" w:cs="Times New Roman"/>
          <w:sz w:val="28"/>
          <w:szCs w:val="28"/>
        </w:rPr>
        <w:t xml:space="preserve">сахарная свекла </w:t>
      </w:r>
      <w:r w:rsidR="006E6BF0" w:rsidRPr="00B721A9">
        <w:rPr>
          <w:rFonts w:ascii="Times New Roman" w:hAnsi="Times New Roman" w:cs="Times New Roman"/>
          <w:sz w:val="28"/>
          <w:szCs w:val="28"/>
        </w:rPr>
        <w:t xml:space="preserve">и </w:t>
      </w:r>
      <w:r w:rsidRPr="00B721A9">
        <w:rPr>
          <w:rFonts w:ascii="Times New Roman" w:hAnsi="Times New Roman" w:cs="Times New Roman"/>
          <w:sz w:val="28"/>
          <w:szCs w:val="28"/>
        </w:rPr>
        <w:t xml:space="preserve">около 2% техническая конопля. </w:t>
      </w:r>
    </w:p>
    <w:p w:rsidR="000E2E49" w:rsidRPr="00B721A9" w:rsidRDefault="000E2E49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В 2023 году мы имеем рекордный намолот зерна за всю историю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района – 108 286  т., при урожайности 34,4 ц./га., заготовлено кормов 51 558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к.ед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. или  32.4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усл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.</w:t>
      </w:r>
    </w:p>
    <w:p w:rsidR="000E2E49" w:rsidRPr="00B721A9" w:rsidRDefault="000E2E49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Наибольшую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валовку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по зерну  получили:</w:t>
      </w:r>
    </w:p>
    <w:p w:rsidR="000E2E49" w:rsidRPr="00163DFD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СПК «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» - </w:t>
      </w:r>
      <w:r w:rsidRPr="00163DFD">
        <w:rPr>
          <w:rFonts w:ascii="Times New Roman" w:hAnsi="Times New Roman" w:cs="Times New Roman"/>
          <w:i/>
          <w:sz w:val="28"/>
          <w:szCs w:val="28"/>
        </w:rPr>
        <w:t>15 195 т</w:t>
      </w:r>
      <w:r w:rsidRPr="00B721A9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Майданский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»- </w:t>
      </w:r>
      <w:r w:rsidRPr="00163DFD">
        <w:rPr>
          <w:rFonts w:ascii="Times New Roman" w:hAnsi="Times New Roman" w:cs="Times New Roman"/>
          <w:b/>
          <w:i/>
          <w:sz w:val="28"/>
          <w:szCs w:val="28"/>
        </w:rPr>
        <w:t>6 718 т</w:t>
      </w:r>
      <w:r w:rsidRPr="00B721A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163D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3DFD">
        <w:rPr>
          <w:rFonts w:ascii="Times New Roman" w:hAnsi="Times New Roman" w:cs="Times New Roman"/>
          <w:sz w:val="28"/>
          <w:szCs w:val="28"/>
        </w:rPr>
        <w:t xml:space="preserve">      </w:t>
      </w:r>
      <w:r w:rsidRPr="00B721A9">
        <w:rPr>
          <w:rFonts w:ascii="Times New Roman" w:hAnsi="Times New Roman" w:cs="Times New Roman"/>
          <w:sz w:val="28"/>
          <w:szCs w:val="28"/>
        </w:rPr>
        <w:t xml:space="preserve">«Кирова» - </w:t>
      </w:r>
      <w:r w:rsidRPr="00163DFD">
        <w:rPr>
          <w:rFonts w:ascii="Times New Roman" w:hAnsi="Times New Roman" w:cs="Times New Roman"/>
          <w:i/>
          <w:sz w:val="28"/>
          <w:szCs w:val="28"/>
        </w:rPr>
        <w:t>6 642 т.,</w:t>
      </w:r>
    </w:p>
    <w:p w:rsidR="000E2E49" w:rsidRPr="00B721A9" w:rsidRDefault="00233B2D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Лучшая </w:t>
      </w:r>
      <w:r w:rsidR="000E2E49" w:rsidRPr="00B721A9">
        <w:rPr>
          <w:rFonts w:ascii="Times New Roman" w:hAnsi="Times New Roman" w:cs="Times New Roman"/>
          <w:sz w:val="28"/>
          <w:szCs w:val="28"/>
        </w:rPr>
        <w:t xml:space="preserve"> урожайность в СПК «Восход» </w:t>
      </w:r>
      <w:r w:rsidR="000E2E49" w:rsidRPr="00163DFD">
        <w:rPr>
          <w:rFonts w:ascii="Times New Roman" w:hAnsi="Times New Roman" w:cs="Times New Roman"/>
          <w:i/>
          <w:sz w:val="28"/>
          <w:szCs w:val="28"/>
        </w:rPr>
        <w:t>- 56.5 ц./га</w:t>
      </w:r>
      <w:proofErr w:type="gramStart"/>
      <w:r w:rsidR="000E2E49" w:rsidRPr="00B721A9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proofErr w:type="gramEnd"/>
      <w:r w:rsidR="000E2E49" w:rsidRPr="00B721A9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="000E2E49" w:rsidRPr="00B721A9">
        <w:rPr>
          <w:rFonts w:ascii="Times New Roman" w:hAnsi="Times New Roman" w:cs="Times New Roman"/>
          <w:sz w:val="28"/>
          <w:szCs w:val="28"/>
        </w:rPr>
        <w:t xml:space="preserve">» - </w:t>
      </w:r>
      <w:r w:rsidR="000E2E49" w:rsidRPr="00163DFD">
        <w:rPr>
          <w:rFonts w:ascii="Times New Roman" w:hAnsi="Times New Roman" w:cs="Times New Roman"/>
          <w:i/>
          <w:sz w:val="28"/>
          <w:szCs w:val="28"/>
        </w:rPr>
        <w:t>51,9</w:t>
      </w:r>
      <w:r w:rsidR="000E2E49" w:rsidRPr="00B721A9">
        <w:rPr>
          <w:rFonts w:ascii="Times New Roman" w:hAnsi="Times New Roman" w:cs="Times New Roman"/>
          <w:sz w:val="28"/>
          <w:szCs w:val="28"/>
        </w:rPr>
        <w:t xml:space="preserve"> ц., «Каменский» - </w:t>
      </w:r>
      <w:r w:rsidR="000E2E49" w:rsidRPr="00163DFD">
        <w:rPr>
          <w:rFonts w:ascii="Times New Roman" w:hAnsi="Times New Roman" w:cs="Times New Roman"/>
          <w:i/>
          <w:sz w:val="28"/>
          <w:szCs w:val="28"/>
        </w:rPr>
        <w:t>45,2 ц</w:t>
      </w:r>
      <w:r w:rsidR="000E2E49" w:rsidRPr="00B72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E49" w:rsidRPr="00163DFD" w:rsidRDefault="000E2E49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Животноводством на территории округа п</w:t>
      </w:r>
      <w:r w:rsidR="0022000F">
        <w:rPr>
          <w:rFonts w:ascii="Times New Roman" w:hAnsi="Times New Roman" w:cs="Times New Roman"/>
          <w:sz w:val="28"/>
          <w:szCs w:val="28"/>
        </w:rPr>
        <w:t xml:space="preserve">о итогам 2023 года занимались 15 </w:t>
      </w:r>
      <w:r w:rsidRPr="00B721A9">
        <w:rPr>
          <w:rFonts w:ascii="Times New Roman" w:hAnsi="Times New Roman" w:cs="Times New Roman"/>
          <w:sz w:val="28"/>
          <w:szCs w:val="28"/>
        </w:rPr>
        <w:t>сельс</w:t>
      </w:r>
      <w:r w:rsidR="0022000F">
        <w:rPr>
          <w:rFonts w:ascii="Times New Roman" w:hAnsi="Times New Roman" w:cs="Times New Roman"/>
          <w:sz w:val="28"/>
          <w:szCs w:val="28"/>
        </w:rPr>
        <w:t>кохозяйственных организаций и 8</w:t>
      </w:r>
      <w:r w:rsidRPr="00B721A9">
        <w:rPr>
          <w:rFonts w:ascii="Times New Roman" w:hAnsi="Times New Roman" w:cs="Times New Roman"/>
          <w:sz w:val="28"/>
          <w:szCs w:val="28"/>
        </w:rPr>
        <w:t xml:space="preserve"> крестьянских (фермерских) хозяйств. Поголовье на 01.01.2024 г. в </w:t>
      </w:r>
      <w:r w:rsidR="008017C5" w:rsidRPr="00B721A9">
        <w:rPr>
          <w:rFonts w:ascii="Times New Roman" w:hAnsi="Times New Roman" w:cs="Times New Roman"/>
          <w:sz w:val="28"/>
          <w:szCs w:val="28"/>
        </w:rPr>
        <w:t>округе</w:t>
      </w:r>
      <w:r w:rsidRPr="00B721A9">
        <w:rPr>
          <w:rFonts w:ascii="Times New Roman" w:hAnsi="Times New Roman" w:cs="Times New Roman"/>
          <w:sz w:val="28"/>
          <w:szCs w:val="28"/>
        </w:rPr>
        <w:t xml:space="preserve"> составило: -  19 133 гол. КРС и - 8</w:t>
      </w:r>
      <w:r w:rsidR="00163DFD">
        <w:rPr>
          <w:rFonts w:ascii="Times New Roman" w:hAnsi="Times New Roman" w:cs="Times New Roman"/>
          <w:sz w:val="28"/>
          <w:szCs w:val="28"/>
        </w:rPr>
        <w:t> </w:t>
      </w:r>
      <w:r w:rsidRPr="00B721A9">
        <w:rPr>
          <w:rFonts w:ascii="Times New Roman" w:hAnsi="Times New Roman" w:cs="Times New Roman"/>
          <w:sz w:val="28"/>
          <w:szCs w:val="28"/>
        </w:rPr>
        <w:t xml:space="preserve">986 </w:t>
      </w:r>
      <w:r w:rsidR="00163DFD" w:rsidRPr="00B721A9">
        <w:rPr>
          <w:rFonts w:ascii="Times New Roman" w:hAnsi="Times New Roman" w:cs="Times New Roman"/>
          <w:sz w:val="28"/>
          <w:szCs w:val="28"/>
        </w:rPr>
        <w:t>коров</w:t>
      </w:r>
      <w:proofErr w:type="gramStart"/>
      <w:r w:rsidR="00163DFD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3402D3" w:rsidRPr="00B721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02D3" w:rsidRPr="00163DFD">
        <w:rPr>
          <w:rFonts w:ascii="Times New Roman" w:hAnsi="Times New Roman" w:cs="Times New Roman"/>
          <w:sz w:val="28"/>
          <w:szCs w:val="28"/>
        </w:rPr>
        <w:t>С 2020 года сократилось 3000 КРС и 1000 коров.</w:t>
      </w:r>
    </w:p>
    <w:p w:rsidR="00233B2D" w:rsidRPr="00B721A9" w:rsidRDefault="00233B2D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Тем не менее, в рейтинге Нижегородской области за 2023 год   у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округа -1 место </w:t>
      </w:r>
      <w:r w:rsidRPr="00B721A9">
        <w:rPr>
          <w:rFonts w:ascii="Times New Roman" w:hAnsi="Times New Roman" w:cs="Times New Roman"/>
          <w:b/>
          <w:sz w:val="28"/>
          <w:szCs w:val="28"/>
        </w:rPr>
        <w:t>- по численности поголовья коров</w:t>
      </w:r>
      <w:r w:rsidRPr="00B721A9">
        <w:rPr>
          <w:rFonts w:ascii="Times New Roman" w:hAnsi="Times New Roman" w:cs="Times New Roman"/>
          <w:sz w:val="28"/>
          <w:szCs w:val="28"/>
        </w:rPr>
        <w:t xml:space="preserve"> и 2 мест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о</w:t>
      </w:r>
      <w:r w:rsidRPr="00B721A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B721A9">
        <w:rPr>
          <w:rFonts w:ascii="Times New Roman" w:hAnsi="Times New Roman" w:cs="Times New Roman"/>
          <w:b/>
          <w:sz w:val="28"/>
          <w:szCs w:val="28"/>
        </w:rPr>
        <w:t xml:space="preserve"> по производству молока</w:t>
      </w:r>
      <w:r w:rsidRPr="00B721A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E2E49" w:rsidRPr="00B721A9" w:rsidRDefault="000E2E49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402D3" w:rsidRPr="00B721A9">
        <w:rPr>
          <w:rFonts w:ascii="Times New Roman" w:hAnsi="Times New Roman" w:cs="Times New Roman"/>
          <w:sz w:val="28"/>
          <w:szCs w:val="28"/>
        </w:rPr>
        <w:t>Не смотря на сокр</w:t>
      </w:r>
      <w:r w:rsidR="00233B2D" w:rsidRPr="00B721A9">
        <w:rPr>
          <w:rFonts w:ascii="Times New Roman" w:hAnsi="Times New Roman" w:cs="Times New Roman"/>
          <w:sz w:val="28"/>
          <w:szCs w:val="28"/>
        </w:rPr>
        <w:t>а</w:t>
      </w:r>
      <w:r w:rsidR="003402D3" w:rsidRPr="00B721A9">
        <w:rPr>
          <w:rFonts w:ascii="Times New Roman" w:hAnsi="Times New Roman" w:cs="Times New Roman"/>
          <w:sz w:val="28"/>
          <w:szCs w:val="28"/>
        </w:rPr>
        <w:t>щение поголовья, з</w:t>
      </w:r>
      <w:r w:rsidRPr="00B721A9">
        <w:rPr>
          <w:rFonts w:ascii="Times New Roman" w:hAnsi="Times New Roman" w:cs="Times New Roman"/>
          <w:sz w:val="28"/>
          <w:szCs w:val="28"/>
        </w:rPr>
        <w:t xml:space="preserve">а прошлый год было получено </w:t>
      </w:r>
      <w:r w:rsidRPr="00B721A9">
        <w:rPr>
          <w:rFonts w:ascii="Times New Roman" w:hAnsi="Times New Roman" w:cs="Times New Roman"/>
          <w:b/>
          <w:sz w:val="28"/>
          <w:szCs w:val="28"/>
        </w:rPr>
        <w:t>48 00</w:t>
      </w:r>
      <w:r w:rsidR="00233B2D" w:rsidRPr="00B721A9">
        <w:rPr>
          <w:rFonts w:ascii="Times New Roman" w:hAnsi="Times New Roman" w:cs="Times New Roman"/>
          <w:b/>
          <w:sz w:val="28"/>
          <w:szCs w:val="28"/>
        </w:rPr>
        <w:t>0</w:t>
      </w:r>
      <w:r w:rsidRPr="00B721A9">
        <w:rPr>
          <w:rFonts w:ascii="Times New Roman" w:hAnsi="Times New Roman" w:cs="Times New Roman"/>
          <w:sz w:val="28"/>
          <w:szCs w:val="28"/>
        </w:rPr>
        <w:t xml:space="preserve"> т. молока </w:t>
      </w:r>
      <w:r w:rsidRPr="00B721A9">
        <w:rPr>
          <w:rFonts w:ascii="Times New Roman" w:hAnsi="Times New Roman" w:cs="Times New Roman"/>
          <w:b/>
          <w:sz w:val="28"/>
          <w:szCs w:val="28"/>
        </w:rPr>
        <w:t>(+1</w:t>
      </w:r>
      <w:r w:rsidR="0016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b/>
          <w:sz w:val="28"/>
          <w:szCs w:val="28"/>
        </w:rPr>
        <w:t>214 т. + 2,5%)</w:t>
      </w:r>
      <w:r w:rsidRPr="00B721A9">
        <w:rPr>
          <w:rFonts w:ascii="Times New Roman" w:hAnsi="Times New Roman" w:cs="Times New Roman"/>
          <w:sz w:val="28"/>
          <w:szCs w:val="28"/>
        </w:rPr>
        <w:t xml:space="preserve"> к уровню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п.г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. Надой на корову составил </w:t>
      </w:r>
      <w:r w:rsidRPr="00163DFD">
        <w:rPr>
          <w:rFonts w:ascii="Times New Roman" w:hAnsi="Times New Roman" w:cs="Times New Roman"/>
          <w:b/>
          <w:sz w:val="28"/>
          <w:szCs w:val="28"/>
        </w:rPr>
        <w:t>5 396 кг</w:t>
      </w:r>
      <w:r w:rsidRPr="00B721A9">
        <w:rPr>
          <w:rFonts w:ascii="Times New Roman" w:hAnsi="Times New Roman" w:cs="Times New Roman"/>
          <w:sz w:val="28"/>
          <w:szCs w:val="28"/>
        </w:rPr>
        <w:t xml:space="preserve">. </w:t>
      </w:r>
      <w:r w:rsidRPr="00B721A9">
        <w:rPr>
          <w:rFonts w:ascii="Times New Roman" w:hAnsi="Times New Roman" w:cs="Times New Roman"/>
          <w:b/>
          <w:sz w:val="28"/>
          <w:szCs w:val="28"/>
        </w:rPr>
        <w:t>(+396 кг</w:t>
      </w:r>
      <w:r w:rsidRPr="00B721A9">
        <w:rPr>
          <w:rFonts w:ascii="Times New Roman" w:hAnsi="Times New Roman" w:cs="Times New Roman"/>
          <w:sz w:val="28"/>
          <w:szCs w:val="28"/>
        </w:rPr>
        <w:t>.+ 7,3%).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Здесь пальма первенства у: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СПК «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» - </w:t>
      </w:r>
      <w:r w:rsidRPr="00163DFD">
        <w:rPr>
          <w:rFonts w:ascii="Times New Roman" w:hAnsi="Times New Roman" w:cs="Times New Roman"/>
          <w:i/>
          <w:sz w:val="28"/>
          <w:szCs w:val="28"/>
        </w:rPr>
        <w:t>13,4% от валового сбора молока</w:t>
      </w:r>
      <w:r w:rsidRPr="00B721A9">
        <w:rPr>
          <w:rFonts w:ascii="Times New Roman" w:hAnsi="Times New Roman" w:cs="Times New Roman"/>
          <w:sz w:val="28"/>
          <w:szCs w:val="28"/>
        </w:rPr>
        <w:t>;</w:t>
      </w:r>
    </w:p>
    <w:p w:rsidR="000E2E49" w:rsidRPr="00163DFD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СПК «Оборона страны» - </w:t>
      </w:r>
      <w:r w:rsidRPr="00163DFD">
        <w:rPr>
          <w:rFonts w:ascii="Times New Roman" w:hAnsi="Times New Roman" w:cs="Times New Roman"/>
          <w:i/>
          <w:sz w:val="28"/>
          <w:szCs w:val="28"/>
        </w:rPr>
        <w:t>10,4%;</w:t>
      </w:r>
    </w:p>
    <w:p w:rsidR="000E2E49" w:rsidRPr="00163DFD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КФХ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Х.Х. </w:t>
      </w:r>
      <w:r w:rsidRPr="00163DFD">
        <w:rPr>
          <w:rFonts w:ascii="Times New Roman" w:hAnsi="Times New Roman" w:cs="Times New Roman"/>
          <w:i/>
          <w:sz w:val="28"/>
          <w:szCs w:val="28"/>
        </w:rPr>
        <w:t>– 8,2%;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  <w:lang w:eastAsia="ru-RU"/>
        </w:rPr>
        <w:t xml:space="preserve">Объем выручки от реализации товаров, продукции и работ </w:t>
      </w:r>
      <w:proofErr w:type="spellStart"/>
      <w:r w:rsidRPr="00B721A9">
        <w:rPr>
          <w:rFonts w:ascii="Times New Roman" w:hAnsi="Times New Roman" w:cs="Times New Roman"/>
          <w:sz w:val="28"/>
          <w:szCs w:val="28"/>
          <w:lang w:eastAsia="ru-RU"/>
        </w:rPr>
        <w:t>сельхозтоваропроизводителями</w:t>
      </w:r>
      <w:proofErr w:type="spellEnd"/>
      <w:r w:rsidRPr="00B721A9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составил </w:t>
      </w:r>
      <w:r w:rsidRPr="00B721A9">
        <w:rPr>
          <w:rFonts w:ascii="Times New Roman" w:hAnsi="Times New Roman" w:cs="Times New Roman"/>
          <w:sz w:val="28"/>
          <w:szCs w:val="28"/>
        </w:rPr>
        <w:t xml:space="preserve">1 млрд.424  млн.501 тыс. руб. (без КФХ) – </w:t>
      </w:r>
      <w:r w:rsidR="00233B2D" w:rsidRPr="00B721A9">
        <w:rPr>
          <w:rFonts w:ascii="Times New Roman" w:hAnsi="Times New Roman" w:cs="Times New Roman"/>
          <w:sz w:val="28"/>
          <w:szCs w:val="28"/>
        </w:rPr>
        <w:t xml:space="preserve">это </w:t>
      </w:r>
      <w:r w:rsidRPr="00B721A9">
        <w:rPr>
          <w:rFonts w:ascii="Times New Roman" w:hAnsi="Times New Roman" w:cs="Times New Roman"/>
          <w:sz w:val="28"/>
          <w:szCs w:val="28"/>
        </w:rPr>
        <w:t>94,2 % к уровню 2022 г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из-за снижения цены на молоко и зерно);</w:t>
      </w:r>
    </w:p>
    <w:p w:rsidR="000E2E49" w:rsidRPr="00B721A9" w:rsidRDefault="000E2E49" w:rsidP="00E2709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- прибыль с учётом субсид</w:t>
      </w:r>
      <w:r w:rsidR="00233B2D" w:rsidRPr="00B721A9">
        <w:rPr>
          <w:rFonts w:ascii="Times New Roman" w:hAnsi="Times New Roman" w:cs="Times New Roman"/>
          <w:sz w:val="28"/>
          <w:szCs w:val="28"/>
        </w:rPr>
        <w:t xml:space="preserve">ий получена в размере 225 млн. </w:t>
      </w:r>
      <w:r w:rsidRPr="00B721A9">
        <w:rPr>
          <w:rFonts w:ascii="Times New Roman" w:hAnsi="Times New Roman" w:cs="Times New Roman"/>
          <w:sz w:val="28"/>
          <w:szCs w:val="28"/>
        </w:rPr>
        <w:t xml:space="preserve">58 тыс. руб. (81 % от уровня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п.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721A9">
        <w:rPr>
          <w:rFonts w:ascii="Times New Roman" w:hAnsi="Times New Roman" w:cs="Times New Roman"/>
          <w:sz w:val="28"/>
          <w:szCs w:val="28"/>
        </w:rPr>
        <w:t>.)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Инвестиционную активность прояв</w:t>
      </w:r>
      <w:r w:rsidR="00163DFD">
        <w:rPr>
          <w:rFonts w:ascii="Times New Roman" w:hAnsi="Times New Roman" w:cs="Times New Roman"/>
          <w:sz w:val="28"/>
          <w:szCs w:val="28"/>
        </w:rPr>
        <w:t>или</w:t>
      </w:r>
      <w:r w:rsidRPr="00B721A9">
        <w:rPr>
          <w:rFonts w:ascii="Times New Roman" w:hAnsi="Times New Roman" w:cs="Times New Roman"/>
          <w:sz w:val="28"/>
          <w:szCs w:val="28"/>
        </w:rPr>
        <w:t xml:space="preserve"> следующие хозяйства:</w:t>
      </w:r>
    </w:p>
    <w:p w:rsidR="000E2E49" w:rsidRPr="00B721A9" w:rsidRDefault="00233B2D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2E49" w:rsidRPr="00B721A9">
        <w:rPr>
          <w:rFonts w:ascii="Times New Roman" w:hAnsi="Times New Roman" w:cs="Times New Roman"/>
          <w:b/>
          <w:sz w:val="28"/>
          <w:szCs w:val="28"/>
        </w:rPr>
        <w:t>СПК «</w:t>
      </w:r>
      <w:proofErr w:type="spellStart"/>
      <w:r w:rsidR="000E2E49" w:rsidRPr="00B721A9">
        <w:rPr>
          <w:rFonts w:ascii="Times New Roman" w:hAnsi="Times New Roman" w:cs="Times New Roman"/>
          <w:b/>
          <w:sz w:val="28"/>
          <w:szCs w:val="28"/>
        </w:rPr>
        <w:t>Деяновский</w:t>
      </w:r>
      <w:proofErr w:type="spellEnd"/>
      <w:r w:rsidR="000E2E49" w:rsidRPr="00B721A9">
        <w:rPr>
          <w:rFonts w:ascii="Times New Roman" w:hAnsi="Times New Roman" w:cs="Times New Roman"/>
          <w:b/>
          <w:sz w:val="28"/>
          <w:szCs w:val="28"/>
        </w:rPr>
        <w:t>»</w:t>
      </w:r>
      <w:r w:rsidRPr="00B72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E49" w:rsidRPr="00B721A9">
        <w:rPr>
          <w:rFonts w:ascii="Times New Roman" w:hAnsi="Times New Roman" w:cs="Times New Roman"/>
          <w:sz w:val="28"/>
          <w:szCs w:val="28"/>
        </w:rPr>
        <w:t xml:space="preserve">- введены в эксплуатацию 2 коровника беспривязного содержания. </w:t>
      </w:r>
    </w:p>
    <w:p w:rsidR="000E2E49" w:rsidRPr="00B721A9" w:rsidRDefault="00233B2D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Построен  двор беспривязного содержания молодняка на 300 гол</w:t>
      </w:r>
      <w:r w:rsidRPr="00B721A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E2E49" w:rsidRPr="00B721A9">
        <w:rPr>
          <w:rFonts w:ascii="Times New Roman" w:hAnsi="Times New Roman" w:cs="Times New Roman"/>
          <w:b/>
          <w:sz w:val="28"/>
          <w:szCs w:val="28"/>
        </w:rPr>
        <w:t>СПК «</w:t>
      </w:r>
      <w:proofErr w:type="spellStart"/>
      <w:r w:rsidR="000E2E49" w:rsidRPr="00B721A9">
        <w:rPr>
          <w:rFonts w:ascii="Times New Roman" w:hAnsi="Times New Roman" w:cs="Times New Roman"/>
          <w:b/>
          <w:sz w:val="28"/>
          <w:szCs w:val="28"/>
        </w:rPr>
        <w:t>Петряксинский</w:t>
      </w:r>
      <w:proofErr w:type="spellEnd"/>
      <w:r w:rsidR="000E2E49" w:rsidRPr="00B721A9">
        <w:rPr>
          <w:rFonts w:ascii="Times New Roman" w:hAnsi="Times New Roman" w:cs="Times New Roman"/>
          <w:b/>
          <w:sz w:val="28"/>
          <w:szCs w:val="28"/>
        </w:rPr>
        <w:t>»</w:t>
      </w:r>
    </w:p>
    <w:p w:rsidR="000E2E49" w:rsidRPr="00B721A9" w:rsidRDefault="00233B2D" w:rsidP="00F2107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Отапливаемый гараж в </w:t>
      </w:r>
      <w:r w:rsidRPr="00B721A9">
        <w:rPr>
          <w:rFonts w:ascii="Times New Roman" w:hAnsi="Times New Roman" w:cs="Times New Roman"/>
          <w:b/>
          <w:sz w:val="28"/>
          <w:szCs w:val="28"/>
        </w:rPr>
        <w:t>СПК «Новый путь»</w:t>
      </w:r>
    </w:p>
    <w:p w:rsidR="000E2E49" w:rsidRPr="00B721A9" w:rsidRDefault="00FB0357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В эксплуатацию введен  зерносушильный комплекс</w:t>
      </w:r>
      <w:r w:rsidRPr="00B72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E49" w:rsidRPr="00B721A9">
        <w:rPr>
          <w:rFonts w:ascii="Times New Roman" w:hAnsi="Times New Roman" w:cs="Times New Roman"/>
          <w:b/>
          <w:sz w:val="28"/>
          <w:szCs w:val="28"/>
        </w:rPr>
        <w:t>КФХ «Лукьянов О.А.»</w:t>
      </w:r>
      <w:r w:rsidR="000E2E49" w:rsidRPr="00B72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E49" w:rsidRPr="00B721A9" w:rsidRDefault="00FB0357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2E49" w:rsidRPr="00B721A9">
        <w:rPr>
          <w:rFonts w:ascii="Times New Roman" w:hAnsi="Times New Roman" w:cs="Times New Roman"/>
          <w:b/>
          <w:sz w:val="28"/>
          <w:szCs w:val="28"/>
        </w:rPr>
        <w:t>КФХ «</w:t>
      </w:r>
      <w:proofErr w:type="spellStart"/>
      <w:r w:rsidR="000E2E49" w:rsidRPr="00B721A9">
        <w:rPr>
          <w:rFonts w:ascii="Times New Roman" w:hAnsi="Times New Roman" w:cs="Times New Roman"/>
          <w:b/>
          <w:sz w:val="28"/>
          <w:szCs w:val="28"/>
        </w:rPr>
        <w:t>Сабитов</w:t>
      </w:r>
      <w:proofErr w:type="spellEnd"/>
      <w:r w:rsidR="000E2E49" w:rsidRPr="00B721A9">
        <w:rPr>
          <w:rFonts w:ascii="Times New Roman" w:hAnsi="Times New Roman" w:cs="Times New Roman"/>
          <w:b/>
          <w:sz w:val="28"/>
          <w:szCs w:val="28"/>
        </w:rPr>
        <w:t xml:space="preserve"> Р.С.»</w:t>
      </w:r>
      <w:r w:rsidRPr="00B721A9">
        <w:rPr>
          <w:rFonts w:ascii="Times New Roman" w:hAnsi="Times New Roman" w:cs="Times New Roman"/>
          <w:b/>
          <w:sz w:val="28"/>
          <w:szCs w:val="28"/>
        </w:rPr>
        <w:t xml:space="preserve"> построен </w:t>
      </w:r>
      <w:r w:rsidR="000E2E49" w:rsidRPr="00B721A9">
        <w:rPr>
          <w:rFonts w:ascii="Times New Roman" w:hAnsi="Times New Roman" w:cs="Times New Roman"/>
          <w:sz w:val="28"/>
          <w:szCs w:val="28"/>
        </w:rPr>
        <w:t xml:space="preserve">  двор беспривязного </w:t>
      </w:r>
      <w:r w:rsidRPr="00B721A9">
        <w:rPr>
          <w:rFonts w:ascii="Times New Roman" w:hAnsi="Times New Roman" w:cs="Times New Roman"/>
          <w:sz w:val="28"/>
          <w:szCs w:val="28"/>
        </w:rPr>
        <w:t xml:space="preserve">содержания молодняка на 395 гол и </w:t>
      </w:r>
      <w:r w:rsidR="000E2E49" w:rsidRPr="00B721A9">
        <w:rPr>
          <w:rFonts w:ascii="Times New Roman" w:hAnsi="Times New Roman" w:cs="Times New Roman"/>
          <w:sz w:val="28"/>
          <w:szCs w:val="28"/>
        </w:rPr>
        <w:t xml:space="preserve"> коровник привязного содержания на 150 гол.</w:t>
      </w:r>
    </w:p>
    <w:p w:rsidR="000E2E49" w:rsidRPr="00B721A9" w:rsidRDefault="00FB0357" w:rsidP="00F2107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Начато строительство дойного двора беспривязного содержания на 420 гол в </w:t>
      </w:r>
      <w:r w:rsidR="000E2E49" w:rsidRPr="00B721A9">
        <w:rPr>
          <w:rFonts w:ascii="Times New Roman" w:hAnsi="Times New Roman" w:cs="Times New Roman"/>
          <w:b/>
          <w:sz w:val="28"/>
          <w:szCs w:val="28"/>
        </w:rPr>
        <w:t>КФХ «</w:t>
      </w:r>
      <w:proofErr w:type="spellStart"/>
      <w:r w:rsidR="000E2E49" w:rsidRPr="00B721A9">
        <w:rPr>
          <w:rFonts w:ascii="Times New Roman" w:hAnsi="Times New Roman" w:cs="Times New Roman"/>
          <w:b/>
          <w:sz w:val="28"/>
          <w:szCs w:val="28"/>
        </w:rPr>
        <w:t>Камалетдинов</w:t>
      </w:r>
      <w:proofErr w:type="spellEnd"/>
      <w:r w:rsidR="000E2E49" w:rsidRPr="00B721A9">
        <w:rPr>
          <w:rFonts w:ascii="Times New Roman" w:hAnsi="Times New Roman" w:cs="Times New Roman"/>
          <w:b/>
          <w:sz w:val="28"/>
          <w:szCs w:val="28"/>
        </w:rPr>
        <w:t xml:space="preserve"> Х.Х.»</w:t>
      </w:r>
    </w:p>
    <w:p w:rsidR="003402D3" w:rsidRPr="00E27090" w:rsidRDefault="000E2E49" w:rsidP="00E2709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Большая часть  вновь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введённых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и реконструированных животноводческих объекты созданы для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безпривязной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системы содержания скота.</w:t>
      </w:r>
    </w:p>
    <w:p w:rsidR="000E2E49" w:rsidRPr="00B721A9" w:rsidRDefault="000E2E49" w:rsidP="00F2107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В текущем году продолжают действовать меры государственной поддержки на 1 га посевной площади, на килограмм реализованного молока, реализованное зерно, реализованное мясо, компенсация затрат на приобретение эл</w:t>
      </w:r>
      <w:r w:rsidR="00163DFD">
        <w:rPr>
          <w:rFonts w:ascii="Times New Roman" w:hAnsi="Times New Roman" w:cs="Times New Roman"/>
          <w:sz w:val="28"/>
          <w:szCs w:val="28"/>
        </w:rPr>
        <w:t>итных</w:t>
      </w:r>
      <w:r w:rsidRPr="00B721A9">
        <w:rPr>
          <w:rFonts w:ascii="Times New Roman" w:hAnsi="Times New Roman" w:cs="Times New Roman"/>
          <w:sz w:val="28"/>
          <w:szCs w:val="28"/>
        </w:rPr>
        <w:t xml:space="preserve"> семян, племенного скота, техники. </w:t>
      </w:r>
    </w:p>
    <w:p w:rsidR="000E2E49" w:rsidRPr="00B721A9" w:rsidRDefault="000E2E4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lastRenderedPageBreak/>
        <w:t>За прошлый  год из областного и федерального бюджета получено дотации на общую сумму</w:t>
      </w:r>
    </w:p>
    <w:p w:rsidR="003402D3" w:rsidRPr="00B721A9" w:rsidRDefault="000E2E49" w:rsidP="00E2709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116 млн.997 тыс. руб., в т</w:t>
      </w:r>
      <w:r w:rsidR="0043604B" w:rsidRPr="00B721A9">
        <w:rPr>
          <w:rFonts w:ascii="Times New Roman" w:hAnsi="Times New Roman" w:cs="Times New Roman"/>
          <w:sz w:val="28"/>
          <w:szCs w:val="28"/>
        </w:rPr>
        <w:t xml:space="preserve">ом числе из </w:t>
      </w:r>
      <w:r w:rsidRPr="00B721A9">
        <w:rPr>
          <w:rFonts w:ascii="Times New Roman" w:hAnsi="Times New Roman" w:cs="Times New Roman"/>
          <w:sz w:val="28"/>
          <w:szCs w:val="28"/>
        </w:rPr>
        <w:t xml:space="preserve"> фед</w:t>
      </w:r>
      <w:r w:rsidR="0043604B" w:rsidRPr="00B721A9">
        <w:rPr>
          <w:rFonts w:ascii="Times New Roman" w:hAnsi="Times New Roman" w:cs="Times New Roman"/>
          <w:sz w:val="28"/>
          <w:szCs w:val="28"/>
        </w:rPr>
        <w:t>ерального</w:t>
      </w:r>
      <w:r w:rsidRPr="00B721A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3604B" w:rsidRPr="00B721A9">
        <w:rPr>
          <w:rFonts w:ascii="Times New Roman" w:hAnsi="Times New Roman" w:cs="Times New Roman"/>
          <w:sz w:val="28"/>
          <w:szCs w:val="28"/>
        </w:rPr>
        <w:t>а</w:t>
      </w:r>
      <w:r w:rsidRPr="00B721A9">
        <w:rPr>
          <w:rFonts w:ascii="Times New Roman" w:hAnsi="Times New Roman" w:cs="Times New Roman"/>
          <w:sz w:val="28"/>
          <w:szCs w:val="28"/>
        </w:rPr>
        <w:t xml:space="preserve">-39 млн.732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.</w:t>
      </w:r>
      <w:r w:rsidR="0043604B" w:rsidRPr="00B721A9">
        <w:rPr>
          <w:rFonts w:ascii="Times New Roman" w:hAnsi="Times New Roman" w:cs="Times New Roman"/>
          <w:sz w:val="28"/>
          <w:szCs w:val="28"/>
        </w:rPr>
        <w:t xml:space="preserve"> из областного</w:t>
      </w:r>
      <w:r w:rsidRPr="00B721A9">
        <w:rPr>
          <w:rFonts w:ascii="Times New Roman" w:hAnsi="Times New Roman" w:cs="Times New Roman"/>
          <w:sz w:val="28"/>
          <w:szCs w:val="28"/>
        </w:rPr>
        <w:t xml:space="preserve"> – 77 млн. 265 руб. </w:t>
      </w:r>
    </w:p>
    <w:p w:rsidR="000E2E49" w:rsidRPr="00B721A9" w:rsidRDefault="00E27090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0E2E49" w:rsidRPr="00B721A9">
        <w:rPr>
          <w:rFonts w:ascii="Times New Roman" w:hAnsi="Times New Roman" w:cs="Times New Roman"/>
          <w:sz w:val="28"/>
          <w:szCs w:val="28"/>
        </w:rPr>
        <w:t>смотря на низкие цены на сельхозпродукцию сельхозпроизводителями   приобретено 68  ед</w:t>
      </w:r>
      <w:proofErr w:type="gramEnd"/>
      <w:r w:rsidR="000E2E49" w:rsidRPr="00B721A9">
        <w:rPr>
          <w:rFonts w:ascii="Times New Roman" w:hAnsi="Times New Roman" w:cs="Times New Roman"/>
          <w:sz w:val="28"/>
          <w:szCs w:val="28"/>
        </w:rPr>
        <w:t xml:space="preserve">. техники. В </w:t>
      </w:r>
      <w:proofErr w:type="spellStart"/>
      <w:r w:rsidR="000E2E49" w:rsidRPr="00B721A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E2E49" w:rsidRPr="00B721A9">
        <w:rPr>
          <w:rFonts w:ascii="Times New Roman" w:hAnsi="Times New Roman" w:cs="Times New Roman"/>
          <w:sz w:val="28"/>
          <w:szCs w:val="28"/>
        </w:rPr>
        <w:t>. 11 тракторов, 3 посевных комплекса, 2 комбайна, 4 погрузчика и множество дорогостоящей прицепной  техники.</w:t>
      </w:r>
    </w:p>
    <w:p w:rsidR="000E2E49" w:rsidRDefault="000E2E49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  Тенденция эта продолжается, не смотря на ценовую политику, т.е. процесс модернизации производства идёт. Это поможет повысить доходность производства и увеличить производительность труда, снизить затраты, чтобы создать эффективное производство.</w:t>
      </w:r>
    </w:p>
    <w:p w:rsidR="00B3232D" w:rsidRPr="00B721A9" w:rsidRDefault="00163DFD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017C5" w:rsidRPr="00B721A9" w:rsidRDefault="003A6D35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Сфера образования – важнейшее и приоритетное отраслевое направление в работе органов местного самоуправления, так как очень важно, в каких условиях учатся и воспитываются наши дети. </w:t>
      </w:r>
    </w:p>
    <w:p w:rsidR="003A6D35" w:rsidRPr="00B721A9" w:rsidRDefault="003A6D35" w:rsidP="00F210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В школах </w:t>
      </w:r>
      <w:r w:rsidR="008017C5" w:rsidRPr="00B721A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обучается 1717 обучающийся,  детские сады посещают 510 человек. </w:t>
      </w:r>
    </w:p>
    <w:p w:rsidR="003A6D35" w:rsidRPr="006262F5" w:rsidRDefault="003A6D35" w:rsidP="00F2107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F5">
        <w:rPr>
          <w:rFonts w:ascii="Times New Roman" w:eastAsia="Times New Roman" w:hAnsi="Times New Roman" w:cs="Times New Roman"/>
          <w:sz w:val="28"/>
          <w:szCs w:val="28"/>
        </w:rPr>
        <w:t>Одной из главных задач  является создание условий по обеспечению государственных гарантий доступности и равных для всех граждан возможностей получения к</w:t>
      </w:r>
      <w:r w:rsidR="00B3232D" w:rsidRPr="006262F5">
        <w:rPr>
          <w:rFonts w:ascii="Times New Roman" w:eastAsia="Times New Roman" w:hAnsi="Times New Roman" w:cs="Times New Roman"/>
          <w:sz w:val="28"/>
          <w:szCs w:val="28"/>
        </w:rPr>
        <w:t>ачественного общего образования.</w:t>
      </w:r>
    </w:p>
    <w:p w:rsidR="003A6D35" w:rsidRPr="006262F5" w:rsidRDefault="00B3232D" w:rsidP="00F2107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F5">
        <w:rPr>
          <w:rFonts w:ascii="Times New Roman" w:eastAsia="Times New Roman" w:hAnsi="Times New Roman" w:cs="Times New Roman"/>
          <w:sz w:val="28"/>
          <w:szCs w:val="28"/>
        </w:rPr>
        <w:t>Для этого р</w:t>
      </w:r>
      <w:r w:rsidR="003A6D35" w:rsidRPr="006262F5">
        <w:rPr>
          <w:rFonts w:ascii="Times New Roman" w:eastAsia="Times New Roman" w:hAnsi="Times New Roman" w:cs="Times New Roman"/>
          <w:sz w:val="28"/>
          <w:szCs w:val="28"/>
        </w:rPr>
        <w:t xml:space="preserve">егулярно пополняется и совершенствуется материально - техническая база образовательных учреждений. </w:t>
      </w:r>
    </w:p>
    <w:p w:rsidR="003A6D35" w:rsidRPr="006262F5" w:rsidRDefault="003A6D35" w:rsidP="00F2107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6262F5" w:rsidRDefault="00163DFD" w:rsidP="00F210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A6D35" w:rsidRPr="006262F5">
        <w:rPr>
          <w:rFonts w:ascii="Times New Roman" w:eastAsia="Times New Roman" w:hAnsi="Times New Roman" w:cs="Times New Roman"/>
          <w:sz w:val="28"/>
          <w:szCs w:val="28"/>
        </w:rPr>
        <w:t xml:space="preserve">лагодаря участию в областных и федеральных программах на условиях </w:t>
      </w:r>
      <w:proofErr w:type="spellStart"/>
      <w:r w:rsidR="003A6D35" w:rsidRPr="006262F5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3A6D35" w:rsidRPr="006262F5">
        <w:rPr>
          <w:rFonts w:ascii="Times New Roman" w:eastAsia="Times New Roman" w:hAnsi="Times New Roman" w:cs="Times New Roman"/>
          <w:sz w:val="28"/>
          <w:szCs w:val="28"/>
        </w:rPr>
        <w:t xml:space="preserve">  был сделан сер</w:t>
      </w:r>
      <w:r w:rsidR="00B3232D" w:rsidRPr="006262F5">
        <w:rPr>
          <w:rFonts w:ascii="Times New Roman" w:eastAsia="Times New Roman" w:hAnsi="Times New Roman" w:cs="Times New Roman"/>
          <w:sz w:val="28"/>
          <w:szCs w:val="28"/>
        </w:rPr>
        <w:t>ьезный ремонт в ряде учреждений:</w:t>
      </w:r>
    </w:p>
    <w:p w:rsidR="003A6D35" w:rsidRPr="006262F5" w:rsidRDefault="003A6D35" w:rsidP="00F210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D35" w:rsidRPr="00D868BF" w:rsidRDefault="00B3232D" w:rsidP="00E270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2F5">
        <w:rPr>
          <w:rFonts w:ascii="Times New Roman" w:hAnsi="Times New Roman" w:cs="Times New Roman"/>
          <w:sz w:val="28"/>
          <w:szCs w:val="28"/>
        </w:rPr>
        <w:t>Ремонт Кровли в</w:t>
      </w:r>
      <w:r w:rsidR="003A6D35" w:rsidRPr="00626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35" w:rsidRPr="006262F5">
        <w:rPr>
          <w:rFonts w:ascii="Times New Roman" w:hAnsi="Times New Roman" w:cs="Times New Roman"/>
          <w:sz w:val="28"/>
          <w:szCs w:val="28"/>
        </w:rPr>
        <w:t>Петряксинск</w:t>
      </w:r>
      <w:r w:rsidRPr="006262F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6262F5">
        <w:rPr>
          <w:rFonts w:ascii="Times New Roman" w:hAnsi="Times New Roman" w:cs="Times New Roman"/>
          <w:sz w:val="28"/>
          <w:szCs w:val="28"/>
        </w:rPr>
        <w:t xml:space="preserve"> СШ и  </w:t>
      </w:r>
      <w:r w:rsidR="003A6D35" w:rsidRPr="00626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D35" w:rsidRPr="006262F5">
        <w:rPr>
          <w:rFonts w:ascii="Times New Roman" w:hAnsi="Times New Roman" w:cs="Times New Roman"/>
          <w:sz w:val="28"/>
          <w:szCs w:val="28"/>
        </w:rPr>
        <w:t>Пильнинск</w:t>
      </w:r>
      <w:r w:rsidR="00163DF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A6D35" w:rsidRPr="006262F5">
        <w:rPr>
          <w:rFonts w:ascii="Times New Roman" w:hAnsi="Times New Roman" w:cs="Times New Roman"/>
          <w:sz w:val="28"/>
          <w:szCs w:val="28"/>
        </w:rPr>
        <w:t xml:space="preserve"> д/с № 3 «Буратино», в этом же детском саду проведены работы по </w:t>
      </w:r>
      <w:r w:rsidR="003A6D35" w:rsidRPr="00D868BF">
        <w:rPr>
          <w:rFonts w:ascii="Times New Roman" w:hAnsi="Times New Roman" w:cs="Times New Roman"/>
          <w:sz w:val="28"/>
          <w:szCs w:val="28"/>
        </w:rPr>
        <w:t>электроснабжению</w:t>
      </w:r>
      <w:proofErr w:type="gramStart"/>
      <w:r w:rsidR="003A6D35" w:rsidRPr="00D868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6D35" w:rsidRPr="006262F5" w:rsidRDefault="003A6D35" w:rsidP="00F210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F5">
        <w:rPr>
          <w:rFonts w:ascii="Times New Roman" w:hAnsi="Times New Roman" w:cs="Times New Roman"/>
          <w:sz w:val="28"/>
          <w:szCs w:val="28"/>
        </w:rPr>
        <w:t>За</w:t>
      </w:r>
      <w:r w:rsidR="00163DFD">
        <w:rPr>
          <w:rFonts w:ascii="Times New Roman" w:hAnsi="Times New Roman" w:cs="Times New Roman"/>
          <w:sz w:val="28"/>
          <w:szCs w:val="28"/>
        </w:rPr>
        <w:t xml:space="preserve"> счет средств местного бюджета п</w:t>
      </w:r>
      <w:r w:rsidRPr="006262F5">
        <w:rPr>
          <w:rFonts w:ascii="Times New Roman" w:hAnsi="Times New Roman" w:cs="Times New Roman"/>
          <w:sz w:val="28"/>
          <w:szCs w:val="28"/>
        </w:rPr>
        <w:t xml:space="preserve">роведен текущий ремонт спортивного зала в </w:t>
      </w:r>
      <w:proofErr w:type="spellStart"/>
      <w:r w:rsidR="00B3232D" w:rsidRPr="006262F5">
        <w:rPr>
          <w:rFonts w:ascii="Times New Roman" w:hAnsi="Times New Roman" w:cs="Times New Roman"/>
          <w:sz w:val="28"/>
          <w:szCs w:val="28"/>
        </w:rPr>
        <w:t>Пильнинской</w:t>
      </w:r>
      <w:proofErr w:type="spellEnd"/>
      <w:r w:rsidR="00B3232D" w:rsidRPr="00626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32D" w:rsidRPr="006262F5">
        <w:rPr>
          <w:rFonts w:ascii="Times New Roman" w:hAnsi="Times New Roman" w:cs="Times New Roman"/>
          <w:sz w:val="28"/>
          <w:szCs w:val="28"/>
        </w:rPr>
        <w:t>середней</w:t>
      </w:r>
      <w:proofErr w:type="spellEnd"/>
      <w:r w:rsidR="00B3232D" w:rsidRPr="006262F5">
        <w:rPr>
          <w:rFonts w:ascii="Times New Roman" w:hAnsi="Times New Roman" w:cs="Times New Roman"/>
          <w:sz w:val="28"/>
          <w:szCs w:val="28"/>
        </w:rPr>
        <w:t xml:space="preserve"> школе </w:t>
      </w:r>
      <w:r w:rsidRPr="006262F5">
        <w:rPr>
          <w:rFonts w:ascii="Times New Roman" w:hAnsi="Times New Roman" w:cs="Times New Roman"/>
          <w:sz w:val="28"/>
          <w:szCs w:val="28"/>
        </w:rPr>
        <w:t xml:space="preserve">№2 и  </w:t>
      </w:r>
      <w:proofErr w:type="spellStart"/>
      <w:r w:rsidRPr="006262F5">
        <w:rPr>
          <w:rFonts w:ascii="Times New Roman" w:hAnsi="Times New Roman" w:cs="Times New Roman"/>
          <w:sz w:val="28"/>
          <w:szCs w:val="28"/>
        </w:rPr>
        <w:t>Озерск</w:t>
      </w:r>
      <w:r w:rsidR="00163DF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6262F5">
        <w:rPr>
          <w:rFonts w:ascii="Times New Roman" w:hAnsi="Times New Roman" w:cs="Times New Roman"/>
          <w:sz w:val="28"/>
          <w:szCs w:val="28"/>
        </w:rPr>
        <w:t xml:space="preserve"> ОШ, в  </w:t>
      </w:r>
      <w:proofErr w:type="spellStart"/>
      <w:r w:rsidRPr="006262F5">
        <w:rPr>
          <w:rFonts w:ascii="Times New Roman" w:hAnsi="Times New Roman" w:cs="Times New Roman"/>
          <w:sz w:val="28"/>
          <w:szCs w:val="28"/>
        </w:rPr>
        <w:t>Бортсурманск</w:t>
      </w:r>
      <w:r w:rsidR="00B3232D" w:rsidRPr="006262F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B3232D" w:rsidRPr="006262F5">
        <w:rPr>
          <w:rFonts w:ascii="Times New Roman" w:hAnsi="Times New Roman" w:cs="Times New Roman"/>
          <w:sz w:val="28"/>
          <w:szCs w:val="28"/>
        </w:rPr>
        <w:t xml:space="preserve"> средней школе</w:t>
      </w:r>
      <w:r w:rsidRPr="006262F5">
        <w:rPr>
          <w:rFonts w:ascii="Times New Roman" w:hAnsi="Times New Roman" w:cs="Times New Roman"/>
          <w:sz w:val="28"/>
          <w:szCs w:val="28"/>
        </w:rPr>
        <w:t xml:space="preserve"> проведен капитальный ремонт пищеблока и обеденного зала,  закуплено оборудование для столовой. Также к </w:t>
      </w:r>
      <w:r w:rsidR="00163DFD">
        <w:rPr>
          <w:rFonts w:ascii="Times New Roman" w:hAnsi="Times New Roman" w:cs="Times New Roman"/>
          <w:sz w:val="28"/>
          <w:szCs w:val="28"/>
        </w:rPr>
        <w:t xml:space="preserve">новому учебному году сделан </w:t>
      </w:r>
      <w:r w:rsidRPr="006262F5">
        <w:rPr>
          <w:rFonts w:ascii="Times New Roman" w:hAnsi="Times New Roman" w:cs="Times New Roman"/>
          <w:sz w:val="28"/>
          <w:szCs w:val="28"/>
        </w:rPr>
        <w:t>ремонт буфетных групп  пищеблоков еще в трех образовательных учреждениях.</w:t>
      </w:r>
    </w:p>
    <w:p w:rsidR="003A6D35" w:rsidRPr="006262F5" w:rsidRDefault="003A6D35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</w:p>
    <w:p w:rsidR="003A6D35" w:rsidRPr="006262F5" w:rsidRDefault="003A6D35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6262F5">
        <w:rPr>
          <w:sz w:val="28"/>
          <w:szCs w:val="28"/>
        </w:rPr>
        <w:t xml:space="preserve">На условиях </w:t>
      </w:r>
      <w:proofErr w:type="spellStart"/>
      <w:r w:rsidRPr="006262F5">
        <w:rPr>
          <w:sz w:val="28"/>
          <w:szCs w:val="28"/>
        </w:rPr>
        <w:t>софинансирования</w:t>
      </w:r>
      <w:proofErr w:type="spellEnd"/>
      <w:r w:rsidRPr="006262F5">
        <w:rPr>
          <w:sz w:val="28"/>
          <w:szCs w:val="28"/>
        </w:rPr>
        <w:t xml:space="preserve"> </w:t>
      </w:r>
      <w:r w:rsidR="00163DFD">
        <w:rPr>
          <w:sz w:val="28"/>
          <w:szCs w:val="28"/>
        </w:rPr>
        <w:t>отремонтирован</w:t>
      </w:r>
      <w:r w:rsidRPr="006262F5">
        <w:rPr>
          <w:sz w:val="28"/>
          <w:szCs w:val="28"/>
        </w:rPr>
        <w:t xml:space="preserve"> спортивн</w:t>
      </w:r>
      <w:r w:rsidR="00163DFD">
        <w:rPr>
          <w:sz w:val="28"/>
          <w:szCs w:val="28"/>
        </w:rPr>
        <w:t>ый</w:t>
      </w:r>
      <w:r w:rsidRPr="006262F5">
        <w:rPr>
          <w:sz w:val="28"/>
          <w:szCs w:val="28"/>
        </w:rPr>
        <w:t xml:space="preserve"> зал в МОУ </w:t>
      </w:r>
      <w:proofErr w:type="spellStart"/>
      <w:r w:rsidRPr="006262F5">
        <w:rPr>
          <w:sz w:val="28"/>
          <w:szCs w:val="28"/>
        </w:rPr>
        <w:t>Бортсурманская</w:t>
      </w:r>
      <w:proofErr w:type="spellEnd"/>
      <w:r w:rsidRPr="006262F5">
        <w:rPr>
          <w:sz w:val="28"/>
          <w:szCs w:val="28"/>
        </w:rPr>
        <w:t xml:space="preserve"> СШ.</w:t>
      </w:r>
    </w:p>
    <w:p w:rsidR="003A6D35" w:rsidRPr="006262F5" w:rsidRDefault="003A6D35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3A6D35" w:rsidRPr="00B721A9" w:rsidRDefault="003A6D35" w:rsidP="00F210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2F5">
        <w:rPr>
          <w:rFonts w:ascii="Times New Roman" w:eastAsia="Times New Roman" w:hAnsi="Times New Roman" w:cs="Times New Roman"/>
          <w:sz w:val="28"/>
          <w:szCs w:val="28"/>
        </w:rPr>
        <w:t xml:space="preserve">Ежегодно обновляется парк школьных автобусов для осуществления 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подвоза </w:t>
      </w:r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>обучающихся.  П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олучены 3 автобуса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ГАЗель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 -  в 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Бортсурманск</w:t>
      </w:r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Петряксинск</w:t>
      </w:r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,  Мало </w:t>
      </w:r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Андосовск</w:t>
      </w:r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>. На данный момент под</w:t>
      </w:r>
      <w:r w:rsidR="00163DFD">
        <w:rPr>
          <w:rFonts w:ascii="Times New Roman" w:eastAsia="Times New Roman" w:hAnsi="Times New Roman" w:cs="Times New Roman"/>
          <w:sz w:val="28"/>
          <w:szCs w:val="28"/>
        </w:rPr>
        <w:t>возом 17 единиц транспорта охва</w:t>
      </w:r>
      <w:r w:rsidR="00B3232D" w:rsidRPr="00B721A9">
        <w:rPr>
          <w:rFonts w:ascii="Times New Roman" w:eastAsia="Times New Roman" w:hAnsi="Times New Roman" w:cs="Times New Roman"/>
          <w:sz w:val="28"/>
          <w:szCs w:val="28"/>
        </w:rPr>
        <w:t>чены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357 обучающихся из 38 населенных пунктов.</w:t>
      </w:r>
    </w:p>
    <w:p w:rsidR="003A6D35" w:rsidRPr="00B721A9" w:rsidRDefault="003A6D35" w:rsidP="00F210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B721A9" w:rsidRDefault="00EF2672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7B7B7B" w:themeColor="accent3" w:themeShade="BF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="003A6D35" w:rsidRPr="00B721A9">
        <w:rPr>
          <w:rFonts w:ascii="Times New Roman" w:eastAsia="Times New Roman" w:hAnsi="Times New Roman" w:cs="Times New Roman"/>
          <w:sz w:val="28"/>
          <w:szCs w:val="28"/>
        </w:rPr>
        <w:t xml:space="preserve">  активная реализация национального проекта «Образование».</w:t>
      </w:r>
      <w:r w:rsidR="003A6D35" w:rsidRPr="00B721A9">
        <w:rPr>
          <w:rFonts w:ascii="Times New Roman" w:eastAsia="Times New Roman" w:hAnsi="Times New Roman" w:cs="Times New Roman"/>
          <w:color w:val="7B7B7B" w:themeColor="accent3" w:themeShade="BF"/>
          <w:sz w:val="28"/>
          <w:szCs w:val="28"/>
        </w:rPr>
        <w:t xml:space="preserve"> </w:t>
      </w:r>
    </w:p>
    <w:p w:rsidR="003A6D35" w:rsidRPr="00B721A9" w:rsidRDefault="00EF2672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Продолжилось </w:t>
      </w:r>
      <w:r w:rsidR="003A6D35" w:rsidRPr="00B721A9">
        <w:rPr>
          <w:rFonts w:ascii="Times New Roman" w:eastAsia="Times New Roman" w:hAnsi="Times New Roman" w:cs="Times New Roman"/>
          <w:sz w:val="28"/>
          <w:szCs w:val="28"/>
        </w:rPr>
        <w:t xml:space="preserve"> внедрение целевой модели цифровой образовательной среды (ЦОС), предполагающей создание современной и безопасной работы с цифровыми ресурсами. В ходе реализации проекта оснащены современным  компьютерным, мультимедийным и презентационным оборудованием  3 кабинета в  </w:t>
      </w:r>
      <w:proofErr w:type="spellStart"/>
      <w:r w:rsidR="003A6D35" w:rsidRPr="00B721A9">
        <w:rPr>
          <w:rFonts w:ascii="Times New Roman" w:eastAsia="Times New Roman" w:hAnsi="Times New Roman" w:cs="Times New Roman"/>
          <w:sz w:val="28"/>
          <w:szCs w:val="28"/>
        </w:rPr>
        <w:t>Медянск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3A6D35" w:rsidRPr="00B721A9">
        <w:rPr>
          <w:rFonts w:ascii="Times New Roman" w:eastAsia="Times New Roman" w:hAnsi="Times New Roman" w:cs="Times New Roman"/>
          <w:sz w:val="28"/>
          <w:szCs w:val="28"/>
        </w:rPr>
        <w:t xml:space="preserve"> СШ.</w:t>
      </w:r>
    </w:p>
    <w:p w:rsidR="003A6D35" w:rsidRPr="00B721A9" w:rsidRDefault="003A6D35" w:rsidP="00F210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B721A9" w:rsidRDefault="003A6D35" w:rsidP="00F210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В рамках федерального проекта «Современная школа» </w:t>
      </w:r>
      <w:r w:rsidR="00EF2672" w:rsidRPr="00B721A9">
        <w:rPr>
          <w:rFonts w:ascii="Times New Roman" w:eastAsia="Times New Roman" w:hAnsi="Times New Roman" w:cs="Times New Roman"/>
          <w:sz w:val="28"/>
          <w:szCs w:val="28"/>
        </w:rPr>
        <w:t xml:space="preserve"> на базе трех школ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созданы центры образования 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</w:rPr>
        <w:t>естественно-научной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технологической направленностей «Точка роста</w:t>
      </w:r>
      <w:r w:rsidR="00EF2672" w:rsidRPr="00B721A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D35" w:rsidRPr="00B721A9" w:rsidRDefault="003A6D35" w:rsidP="00F2107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Создание таких центров способствует расширению возможностей обучающихся в освоении учебных предметов естественно-научной и технологической направленностей, для практической отработки учебного материала</w:t>
      </w:r>
      <w:r w:rsidR="00163DFD">
        <w:rPr>
          <w:rFonts w:ascii="Times New Roman" w:hAnsi="Times New Roman" w:cs="Times New Roman"/>
          <w:sz w:val="28"/>
          <w:szCs w:val="28"/>
        </w:rPr>
        <w:t>.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Благодаря проекту «Успех каждого ребенка»  на базе МБУДО «Центр детского творчества и МОУ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Медянская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СШ созданы новые места дополнительного образования.  Полученное  современное оборудование и средства обучения позволяют организовать работу  по шести направленностям: техническая, 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</w:rPr>
        <w:t>естественно-научная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</w:rPr>
        <w:t>,  туристско-краеведческая, физкультурно-спортивная, художественная, социально-гуманитарная.</w:t>
      </w:r>
    </w:p>
    <w:p w:rsidR="003A6D35" w:rsidRPr="00163DFD" w:rsidRDefault="003A6D35" w:rsidP="00F21070">
      <w:pPr>
        <w:spacing w:after="0"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3DFD">
        <w:rPr>
          <w:rFonts w:ascii="Times New Roman" w:hAnsi="Times New Roman" w:cs="Times New Roman"/>
          <w:i/>
          <w:sz w:val="28"/>
          <w:szCs w:val="28"/>
        </w:rPr>
        <w:t>На базе трех образовательных учреждений открыты  инновационные площадки НИРО: школа «Содружество» М-</w:t>
      </w:r>
      <w:proofErr w:type="spellStart"/>
      <w:r w:rsidRPr="00163DFD">
        <w:rPr>
          <w:rFonts w:ascii="Times New Roman" w:hAnsi="Times New Roman" w:cs="Times New Roman"/>
          <w:i/>
          <w:sz w:val="28"/>
          <w:szCs w:val="28"/>
        </w:rPr>
        <w:t>Майданская</w:t>
      </w:r>
      <w:proofErr w:type="spellEnd"/>
      <w:r w:rsidRPr="00163DFD">
        <w:rPr>
          <w:rFonts w:ascii="Times New Roman" w:hAnsi="Times New Roman" w:cs="Times New Roman"/>
          <w:i/>
          <w:sz w:val="28"/>
          <w:szCs w:val="28"/>
        </w:rPr>
        <w:t xml:space="preserve"> школа и Красногорский детский сад.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B721A9" w:rsidRDefault="003A6D35" w:rsidP="00F21070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>Важным условие</w:t>
      </w:r>
      <w:r w:rsidR="00163DFD">
        <w:rPr>
          <w:rFonts w:ascii="Times New Roman" w:eastAsia="Times New Roman" w:hAnsi="Times New Roman" w:cs="Times New Roman"/>
          <w:sz w:val="28"/>
          <w:szCs w:val="28"/>
        </w:rPr>
        <w:t>м качественного функционирования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системы является наличие  квалифицированных высокопрофессиональных кадров</w:t>
      </w:r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A6D35" w:rsidRPr="00B721A9" w:rsidRDefault="003A6D35" w:rsidP="00F21070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6262F5" w:rsidRDefault="003A6D35" w:rsidP="00F21070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F5">
        <w:rPr>
          <w:rFonts w:ascii="Times New Roman" w:eastAsia="Times New Roman" w:hAnsi="Times New Roman" w:cs="Times New Roman"/>
          <w:sz w:val="28"/>
          <w:szCs w:val="28"/>
        </w:rPr>
        <w:lastRenderedPageBreak/>
        <w:t>В этом году  в педагогическое сообщество  влилось 5 молодых специалистов</w:t>
      </w:r>
      <w:r w:rsidR="00EF2672" w:rsidRPr="006262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262F5">
        <w:rPr>
          <w:rFonts w:ascii="Times New Roman" w:eastAsia="Times New Roman" w:hAnsi="Times New Roman" w:cs="Times New Roman"/>
          <w:sz w:val="28"/>
          <w:szCs w:val="28"/>
        </w:rPr>
        <w:t xml:space="preserve"> всего обр</w:t>
      </w:r>
      <w:r w:rsidR="00EF2672" w:rsidRPr="006262F5">
        <w:rPr>
          <w:rFonts w:ascii="Times New Roman" w:eastAsia="Times New Roman" w:hAnsi="Times New Roman" w:cs="Times New Roman"/>
          <w:sz w:val="28"/>
          <w:szCs w:val="28"/>
        </w:rPr>
        <w:t>азовательный процесс осуществляю</w:t>
      </w:r>
      <w:r w:rsidRPr="006262F5">
        <w:rPr>
          <w:rFonts w:ascii="Times New Roman" w:eastAsia="Times New Roman" w:hAnsi="Times New Roman" w:cs="Times New Roman"/>
          <w:sz w:val="28"/>
          <w:szCs w:val="28"/>
        </w:rPr>
        <w:t>т 238 педагогических и руководящих работников</w:t>
      </w:r>
      <w:proofErr w:type="gramStart"/>
      <w:r w:rsidRPr="006262F5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</w:p>
    <w:p w:rsidR="003A6D35" w:rsidRPr="006262F5" w:rsidRDefault="003A6D35" w:rsidP="00F21070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F5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163DF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6262F5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проходят курсовую подготовку. С каждым годом повышается доля педагогов с высшей категорией.  </w:t>
      </w:r>
    </w:p>
    <w:p w:rsidR="003A6D35" w:rsidRPr="006262F5" w:rsidRDefault="003A6D35" w:rsidP="00F210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672" w:rsidRPr="006262F5" w:rsidRDefault="00EF2672" w:rsidP="00F210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F5">
        <w:rPr>
          <w:rFonts w:ascii="Times New Roman" w:eastAsia="Times New Roman" w:hAnsi="Times New Roman" w:cs="Times New Roman"/>
          <w:sz w:val="28"/>
          <w:szCs w:val="28"/>
        </w:rPr>
        <w:t>Педагогические коллективы активно участвуют в инновационной и экспериментальной работе.</w:t>
      </w:r>
    </w:p>
    <w:p w:rsidR="00EF2672" w:rsidRPr="00B721A9" w:rsidRDefault="00EF2672" w:rsidP="00F210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6D35" w:rsidRPr="00B721A9" w:rsidRDefault="003A6D35" w:rsidP="00F210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Росту мастерства учителей способствует участие во Всероссийском конкурсе «Учитель года», Конкурсе на присуждение премий лучшим учителям за достижения </w:t>
      </w:r>
      <w:r w:rsidR="00EF2672" w:rsidRPr="00B721A9">
        <w:rPr>
          <w:rFonts w:ascii="Times New Roman" w:eastAsia="Times New Roman" w:hAnsi="Times New Roman" w:cs="Times New Roman"/>
          <w:sz w:val="28"/>
          <w:szCs w:val="28"/>
        </w:rPr>
        <w:t>в педагогической деятельности, м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униципальном конкурсе «Педагогические чтения» и  многих других. </w:t>
      </w:r>
    </w:p>
    <w:p w:rsidR="00EF2672" w:rsidRPr="00B721A9" w:rsidRDefault="00EF2672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6D35" w:rsidRPr="007F6CC2" w:rsidRDefault="003A6D35" w:rsidP="00F2107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Устимова Елена Викторовна, учитель начальных классов </w:t>
      </w:r>
      <w:proofErr w:type="spell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Пильнинской</w:t>
      </w:r>
      <w:proofErr w:type="spellEnd"/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  средней школы «Содружество» стала победителем муниципального и участницей зонального этапа Всероссийского конкурса «Учитель года – 2023». </w:t>
      </w:r>
    </w:p>
    <w:p w:rsidR="003A6D35" w:rsidRPr="007F6CC2" w:rsidRDefault="003A6D35" w:rsidP="00F2107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Зарипова</w:t>
      </w:r>
      <w:proofErr w:type="spellEnd"/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Зульфия</w:t>
      </w:r>
      <w:proofErr w:type="spellEnd"/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Абдулхаковна</w:t>
      </w:r>
      <w:proofErr w:type="spellEnd"/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, учитель русского языка и литературы </w:t>
      </w:r>
      <w:proofErr w:type="spell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Красногорской</w:t>
      </w:r>
      <w:proofErr w:type="spellEnd"/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 СШ - победитель </w:t>
      </w:r>
      <w:bookmarkStart w:id="0" w:name="_Hlk158905295"/>
      <w:r w:rsidRPr="007F6CC2">
        <w:rPr>
          <w:rFonts w:ascii="Times New Roman" w:hAnsi="Times New Roman" w:cs="Times New Roman"/>
          <w:i/>
          <w:iCs/>
          <w:sz w:val="28"/>
          <w:szCs w:val="28"/>
        </w:rPr>
        <w:t>конкурса на присуждение премий лучшим учителям за достижения в педагогической деятельности</w:t>
      </w:r>
    </w:p>
    <w:bookmarkEnd w:id="0"/>
    <w:p w:rsidR="008517A8" w:rsidRPr="007F6CC2" w:rsidRDefault="008517A8" w:rsidP="00F2107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A6D35" w:rsidRPr="007F6CC2" w:rsidRDefault="003A6D35" w:rsidP="00F2107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Мокрополова</w:t>
      </w:r>
      <w:proofErr w:type="spellEnd"/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 Анна Владимировн</w:t>
      </w:r>
      <w:proofErr w:type="gram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а-</w:t>
      </w:r>
      <w:proofErr w:type="gramEnd"/>
      <w:r w:rsidRPr="007F6CC2">
        <w:rPr>
          <w:rFonts w:ascii="Times New Roman" w:hAnsi="Times New Roman" w:cs="Times New Roman"/>
          <w:i/>
          <w:iCs/>
          <w:sz w:val="28"/>
          <w:szCs w:val="28"/>
        </w:rPr>
        <w:t xml:space="preserve"> победитель в номинации "Театральное искусство" финала областного творческого конкурса-фестиваля педагогических работников "Профсоюзное созвездие" в  </w:t>
      </w:r>
      <w:proofErr w:type="spellStart"/>
      <w:r w:rsidRPr="007F6CC2">
        <w:rPr>
          <w:rFonts w:ascii="Times New Roman" w:hAnsi="Times New Roman" w:cs="Times New Roman"/>
          <w:i/>
          <w:iCs/>
          <w:sz w:val="28"/>
          <w:szCs w:val="28"/>
        </w:rPr>
        <w:t>Г.Н.Новгород</w:t>
      </w:r>
      <w:proofErr w:type="spellEnd"/>
    </w:p>
    <w:p w:rsidR="003A6D35" w:rsidRPr="00B721A9" w:rsidRDefault="003A6D35" w:rsidP="00F21070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B721A9" w:rsidRDefault="003A6D35" w:rsidP="00F21070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Но главным и основным показателем успешности образования являются  достижения 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>В 2023 году 7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Pr="00B721A9">
        <w:rPr>
          <w:rFonts w:ascii="Times New Roman" w:hAnsi="Times New Roman" w:cs="Times New Roman"/>
          <w:sz w:val="28"/>
          <w:szCs w:val="28"/>
        </w:rPr>
        <w:t xml:space="preserve"> из 3-х школ </w:t>
      </w:r>
      <w:r w:rsidR="008017C5" w:rsidRPr="00B721A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F6CC2">
        <w:rPr>
          <w:rFonts w:ascii="Times New Roman" w:hAnsi="Times New Roman" w:cs="Times New Roman"/>
          <w:i/>
          <w:sz w:val="28"/>
          <w:szCs w:val="28"/>
        </w:rPr>
        <w:t xml:space="preserve">(МОУ </w:t>
      </w:r>
      <w:proofErr w:type="spellStart"/>
      <w:r w:rsidRPr="007F6CC2">
        <w:rPr>
          <w:rFonts w:ascii="Times New Roman" w:hAnsi="Times New Roman" w:cs="Times New Roman"/>
          <w:i/>
          <w:sz w:val="28"/>
          <w:szCs w:val="28"/>
        </w:rPr>
        <w:t>Можаров</w:t>
      </w:r>
      <w:proofErr w:type="spellEnd"/>
      <w:r w:rsidRPr="007F6CC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F6CC2">
        <w:rPr>
          <w:rFonts w:ascii="Times New Roman" w:hAnsi="Times New Roman" w:cs="Times New Roman"/>
          <w:i/>
          <w:sz w:val="28"/>
          <w:szCs w:val="28"/>
        </w:rPr>
        <w:t>Майданская</w:t>
      </w:r>
      <w:proofErr w:type="spellEnd"/>
      <w:r w:rsidRPr="007F6CC2">
        <w:rPr>
          <w:rFonts w:ascii="Times New Roman" w:hAnsi="Times New Roman" w:cs="Times New Roman"/>
          <w:i/>
          <w:sz w:val="28"/>
          <w:szCs w:val="28"/>
        </w:rPr>
        <w:t xml:space="preserve"> СШ, МБОУ </w:t>
      </w:r>
      <w:proofErr w:type="spellStart"/>
      <w:r w:rsidRPr="007F6CC2">
        <w:rPr>
          <w:rFonts w:ascii="Times New Roman" w:hAnsi="Times New Roman" w:cs="Times New Roman"/>
          <w:i/>
          <w:sz w:val="28"/>
          <w:szCs w:val="28"/>
        </w:rPr>
        <w:t>Пильнинская</w:t>
      </w:r>
      <w:proofErr w:type="spellEnd"/>
      <w:r w:rsidRPr="007F6CC2">
        <w:rPr>
          <w:rFonts w:ascii="Times New Roman" w:hAnsi="Times New Roman" w:cs="Times New Roman"/>
          <w:i/>
          <w:sz w:val="28"/>
          <w:szCs w:val="28"/>
        </w:rPr>
        <w:t xml:space="preserve"> СШ №2 и МОУ </w:t>
      </w:r>
      <w:proofErr w:type="spellStart"/>
      <w:r w:rsidRPr="007F6CC2">
        <w:rPr>
          <w:rFonts w:ascii="Times New Roman" w:hAnsi="Times New Roman" w:cs="Times New Roman"/>
          <w:i/>
          <w:sz w:val="28"/>
          <w:szCs w:val="28"/>
        </w:rPr>
        <w:t>Красногорская</w:t>
      </w:r>
      <w:proofErr w:type="spellEnd"/>
      <w:r w:rsidRPr="007F6CC2">
        <w:rPr>
          <w:rFonts w:ascii="Times New Roman" w:hAnsi="Times New Roman" w:cs="Times New Roman"/>
          <w:i/>
          <w:sz w:val="28"/>
          <w:szCs w:val="28"/>
        </w:rPr>
        <w:t xml:space="preserve"> СШ</w:t>
      </w:r>
      <w:r w:rsidRPr="00B721A9">
        <w:rPr>
          <w:rFonts w:ascii="Times New Roman" w:hAnsi="Times New Roman" w:cs="Times New Roman"/>
          <w:sz w:val="28"/>
          <w:szCs w:val="28"/>
        </w:rPr>
        <w:t>)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награжден</w:t>
      </w:r>
      <w:r w:rsidRPr="00B721A9">
        <w:rPr>
          <w:rFonts w:ascii="Times New Roman" w:hAnsi="Times New Roman" w:cs="Times New Roman"/>
          <w:sz w:val="28"/>
          <w:szCs w:val="28"/>
        </w:rPr>
        <w:t>ы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медалью «За особые успехи в учении»</w:t>
      </w:r>
      <w:r w:rsidRPr="00B721A9">
        <w:rPr>
          <w:rFonts w:ascii="Times New Roman" w:hAnsi="Times New Roman" w:cs="Times New Roman"/>
          <w:sz w:val="28"/>
          <w:szCs w:val="28"/>
        </w:rPr>
        <w:t xml:space="preserve">. 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 все они студенты ВУЗов. 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bCs/>
          <w:sz w:val="28"/>
          <w:szCs w:val="28"/>
        </w:rPr>
        <w:t>За высокие достижения в учебе 37 человек  получали стипендию главы местного самоуправления.</w:t>
      </w:r>
    </w:p>
    <w:p w:rsidR="003A6D35" w:rsidRPr="00B721A9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   В школах  </w:t>
      </w:r>
      <w:r w:rsidR="008017C5" w:rsidRPr="00B721A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систематическая и целенаправленная работа по развитию творческих и познавательных способностей учащихся. 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По итогам муниципального этапа Всероссийской олимпиады школьников  10 обучающихся приняли участие в региональном этапе в Нижнем 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lastRenderedPageBreak/>
        <w:t>Новгороде. Из них три человека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7A8" w:rsidRPr="00B721A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>Пильнинской</w:t>
      </w:r>
      <w:proofErr w:type="spellEnd"/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 xml:space="preserve"> школы «Содружество», </w:t>
      </w:r>
      <w:proofErr w:type="spellStart"/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>Красногорской</w:t>
      </w:r>
      <w:proofErr w:type="spellEnd"/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 xml:space="preserve">  средней школы, </w:t>
      </w:r>
      <w:proofErr w:type="spellStart"/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>Можаров-Майданской</w:t>
      </w:r>
      <w:proofErr w:type="spellEnd"/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 xml:space="preserve"> школы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17A8" w:rsidRPr="00B721A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заняли призовые места. 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На Международной олимпиаде школьников по русскому языку для учащихся школ с родным (нерусским) языком обучения в Татарстане приняло участие 8 обучающихся из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Красногорской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средней школы и пятеро из них стали призёрами! 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>Выявлению лиц, проявляющих выдающиеся  способности, развитию социальной активности ученика способствует ежегодный конкурс «Ученик года».</w:t>
      </w:r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</w:p>
    <w:p w:rsidR="003A6D35" w:rsidRPr="007F6CC2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 номинации «Учеба»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лидерамит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стали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Андреянова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Евгения (МОУ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Можаров-Майданская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СШ)  и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Зарипова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Рамиля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(МОУ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Красногорская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СШ), в номинации «Спорт» -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Обрубова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Вероника (МБОУ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Пильнинская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СШ №2), в номинации «Творческая деятельность»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Гудюшкина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Алина (МБОУ </w:t>
      </w:r>
      <w:proofErr w:type="spellStart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Пильнинская</w:t>
      </w:r>
      <w:proofErr w:type="spellEnd"/>
      <w:r w:rsidRPr="007F6CC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СШ «Содружество»).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A6D35" w:rsidRPr="00B721A9" w:rsidRDefault="003A6D35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>Год от года наблюдается рост участия школьников в мероприятиях различного уровня</w:t>
      </w:r>
      <w:r w:rsidRPr="00B721A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Не стал исключением и этот год. 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становятся победителями и призерами областных, всероссийских и международных конкурсов, смотров, соревнований,  акций,  прославляя свой</w:t>
      </w:r>
      <w:r w:rsidR="008017C5" w:rsidRPr="00B721A9">
        <w:rPr>
          <w:rFonts w:ascii="Times New Roman" w:eastAsia="Times New Roman" w:hAnsi="Times New Roman" w:cs="Times New Roman"/>
          <w:sz w:val="28"/>
          <w:szCs w:val="28"/>
        </w:rPr>
        <w:t xml:space="preserve"> край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 далеко за его пределами.</w:t>
      </w: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эффективные и массовые воспитательные мероприятия, ставшие уже традиционными это: военно-спортивная игра «Зарница», районный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турслет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</w:rPr>
        <w:t xml:space="preserve">, смотр-конкурс «Грани таланта», слеты детских общественных, волонтерских объединений, 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eastAsia="Times New Roman" w:hAnsi="Times New Roman" w:cs="Times New Roman"/>
          <w:sz w:val="28"/>
          <w:szCs w:val="28"/>
        </w:rPr>
        <w:t>спортивные соревнования,  мероприятия для дошколят – «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</w:rPr>
        <w:t>Малышиада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</w:rPr>
        <w:t>» и т.д.</w:t>
      </w:r>
    </w:p>
    <w:p w:rsidR="003A6D35" w:rsidRPr="00B721A9" w:rsidRDefault="003A6D35" w:rsidP="00F210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721A9">
        <w:rPr>
          <w:sz w:val="28"/>
          <w:szCs w:val="28"/>
        </w:rPr>
        <w:t xml:space="preserve"> Сохранена система детского общественного движения, объединений военно-патриотических клубов, юнармейских отрядов, волонтерского движения, отрядов </w:t>
      </w:r>
      <w:r w:rsidR="008517A8" w:rsidRPr="00B721A9">
        <w:rPr>
          <w:sz w:val="28"/>
          <w:szCs w:val="28"/>
        </w:rPr>
        <w:t>Юный инспектор движения</w:t>
      </w:r>
      <w:r w:rsidRPr="00B721A9">
        <w:rPr>
          <w:sz w:val="28"/>
          <w:szCs w:val="28"/>
        </w:rPr>
        <w:t xml:space="preserve">, </w:t>
      </w:r>
      <w:r w:rsidR="008517A8" w:rsidRPr="00B721A9">
        <w:rPr>
          <w:sz w:val="28"/>
          <w:szCs w:val="28"/>
        </w:rPr>
        <w:t>Д</w:t>
      </w:r>
      <w:r w:rsidRPr="00B721A9">
        <w:rPr>
          <w:sz w:val="28"/>
          <w:szCs w:val="28"/>
        </w:rPr>
        <w:t>ружина юных пожарных. Во всех школах созданы музеи, развивается система школьных театров. Набирает силу Российское движение дет</w:t>
      </w:r>
      <w:r w:rsidR="008517A8" w:rsidRPr="00B721A9">
        <w:rPr>
          <w:sz w:val="28"/>
          <w:szCs w:val="28"/>
        </w:rPr>
        <w:t xml:space="preserve">ей и молодежи «Движение первых», </w:t>
      </w:r>
      <w:r w:rsidRPr="00B721A9">
        <w:rPr>
          <w:sz w:val="28"/>
          <w:szCs w:val="28"/>
        </w:rPr>
        <w:t xml:space="preserve"> во всех образовательных организациях открылись  первичные объединения РДДМ</w:t>
      </w:r>
      <w:r w:rsidR="008517A8" w:rsidRPr="00B721A9">
        <w:rPr>
          <w:sz w:val="28"/>
          <w:szCs w:val="28"/>
        </w:rPr>
        <w:t xml:space="preserve"> (российское движение детей и молодежи)</w:t>
      </w:r>
      <w:r w:rsidRPr="00B721A9">
        <w:rPr>
          <w:sz w:val="28"/>
          <w:szCs w:val="28"/>
        </w:rPr>
        <w:t xml:space="preserve">. </w:t>
      </w:r>
    </w:p>
    <w:p w:rsidR="003A6D35" w:rsidRPr="006262F5" w:rsidRDefault="003A6D35" w:rsidP="00F210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721A9">
        <w:rPr>
          <w:sz w:val="28"/>
          <w:szCs w:val="28"/>
        </w:rPr>
        <w:t xml:space="preserve">Существенно обновилась </w:t>
      </w:r>
      <w:proofErr w:type="spellStart"/>
      <w:r w:rsidRPr="00B721A9">
        <w:rPr>
          <w:sz w:val="28"/>
          <w:szCs w:val="28"/>
        </w:rPr>
        <w:t>профориентационная</w:t>
      </w:r>
      <w:proofErr w:type="spellEnd"/>
      <w:r w:rsidRPr="00B721A9">
        <w:rPr>
          <w:sz w:val="28"/>
          <w:szCs w:val="28"/>
        </w:rPr>
        <w:t xml:space="preserve"> работа. С 1 сентября  введены еженедельные занятия по профориентации «Россия – мои горизонты». В  двух школах открыты профильные классы: психолого-</w:t>
      </w:r>
      <w:r w:rsidRPr="00B721A9">
        <w:rPr>
          <w:sz w:val="28"/>
          <w:szCs w:val="28"/>
        </w:rPr>
        <w:lastRenderedPageBreak/>
        <w:t>педагогический – в школе «Содружество»,  аграрный клас</w:t>
      </w:r>
      <w:proofErr w:type="gramStart"/>
      <w:r w:rsidRPr="00B721A9">
        <w:rPr>
          <w:sz w:val="28"/>
          <w:szCs w:val="28"/>
        </w:rPr>
        <w:t>с-</w:t>
      </w:r>
      <w:proofErr w:type="gramEnd"/>
      <w:r w:rsidRPr="00B721A9">
        <w:rPr>
          <w:sz w:val="28"/>
          <w:szCs w:val="28"/>
        </w:rPr>
        <w:t xml:space="preserve"> в </w:t>
      </w:r>
      <w:proofErr w:type="spellStart"/>
      <w:r w:rsidRPr="00B721A9">
        <w:rPr>
          <w:sz w:val="28"/>
          <w:szCs w:val="28"/>
        </w:rPr>
        <w:t>Пильнинской</w:t>
      </w:r>
      <w:proofErr w:type="spellEnd"/>
      <w:r w:rsidRPr="00B721A9">
        <w:rPr>
          <w:sz w:val="28"/>
          <w:szCs w:val="28"/>
        </w:rPr>
        <w:t xml:space="preserve"> школе № 2 .</w:t>
      </w:r>
    </w:p>
    <w:p w:rsidR="003A6D35" w:rsidRPr="006262F5" w:rsidRDefault="003A6D35" w:rsidP="00F2107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A6D35" w:rsidRPr="006262F5" w:rsidRDefault="003A6D35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F5">
        <w:rPr>
          <w:rFonts w:ascii="Times New Roman" w:eastAsia="Times New Roman" w:hAnsi="Times New Roman" w:cs="Times New Roman"/>
          <w:sz w:val="28"/>
          <w:szCs w:val="28"/>
        </w:rPr>
        <w:t>Большое внимание в округе уделяется вопросу организации отдыха, оздоровления и занятости детей. В 2023 году из местного бюджета  выделено 3 856 000 рублей. Оздоровлено  1</w:t>
      </w:r>
      <w:r w:rsidR="007F6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2F5">
        <w:rPr>
          <w:rFonts w:ascii="Times New Roman" w:eastAsia="Times New Roman" w:hAnsi="Times New Roman" w:cs="Times New Roman"/>
          <w:sz w:val="28"/>
          <w:szCs w:val="28"/>
        </w:rPr>
        <w:t xml:space="preserve">048 детей, из них 960 по путевкам в загородных и школьных лагерях. </w:t>
      </w:r>
    </w:p>
    <w:p w:rsidR="003A6D35" w:rsidRPr="006262F5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D35" w:rsidRPr="006262F5" w:rsidRDefault="003A6D35" w:rsidP="00F21070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262F5">
        <w:rPr>
          <w:sz w:val="28"/>
          <w:szCs w:val="28"/>
        </w:rPr>
        <w:t xml:space="preserve">С каждым годом увеличивается число занимающихся физической культурой и спортом.    </w:t>
      </w:r>
    </w:p>
    <w:p w:rsidR="003A6D35" w:rsidRPr="006262F5" w:rsidRDefault="003A6D35" w:rsidP="00F210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262F5">
        <w:rPr>
          <w:sz w:val="28"/>
          <w:szCs w:val="28"/>
        </w:rPr>
        <w:t xml:space="preserve">   Работа по пропаганде и укреплению здоровья населения начинается с работы в дошкольных учреждениях. В связи с этим среди ДОУ проводится ежегодный фестиваль «МАЛЫШИАДА».</w:t>
      </w:r>
    </w:p>
    <w:p w:rsidR="003A6D35" w:rsidRPr="006262F5" w:rsidRDefault="003A6D35" w:rsidP="00F21070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262F5">
        <w:rPr>
          <w:sz w:val="28"/>
          <w:szCs w:val="28"/>
        </w:rPr>
        <w:t xml:space="preserve">   Традиционными стали такие мероприятия ка</w:t>
      </w:r>
      <w:r w:rsidR="007F6CC2">
        <w:rPr>
          <w:sz w:val="28"/>
          <w:szCs w:val="28"/>
        </w:rPr>
        <w:t>к «Кросс наций», «Лыжня России».</w:t>
      </w:r>
    </w:p>
    <w:p w:rsidR="003A6D35" w:rsidRPr="006262F5" w:rsidRDefault="003A6D35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3A6D35" w:rsidRPr="006262F5" w:rsidRDefault="008017C5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6262F5">
        <w:rPr>
          <w:sz w:val="28"/>
          <w:szCs w:val="28"/>
        </w:rPr>
        <w:t xml:space="preserve">   Для привлечения детей </w:t>
      </w:r>
      <w:r w:rsidR="003A6D35" w:rsidRPr="006262F5">
        <w:rPr>
          <w:sz w:val="28"/>
          <w:szCs w:val="28"/>
        </w:rPr>
        <w:t xml:space="preserve"> к занятиям физической культурой и спортом ежегодно проводятся   соревнования среди учащихся и воспитанников  образовательных учреждений по 16 видам спорта.</w:t>
      </w:r>
      <w:r w:rsidR="003A6D35" w:rsidRPr="006262F5">
        <w:rPr>
          <w:rStyle w:val="apple-converted-space"/>
          <w:sz w:val="28"/>
          <w:szCs w:val="28"/>
        </w:rPr>
        <w:t> </w:t>
      </w:r>
    </w:p>
    <w:p w:rsidR="003A6D35" w:rsidRPr="006262F5" w:rsidRDefault="003A6D35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qa-text-wrap"/>
          <w:sz w:val="28"/>
          <w:szCs w:val="28"/>
        </w:rPr>
      </w:pPr>
      <w:r w:rsidRPr="006262F5">
        <w:rPr>
          <w:rStyle w:val="qa-text-wrap"/>
          <w:sz w:val="28"/>
          <w:szCs w:val="28"/>
        </w:rPr>
        <w:t>Улучшению</w:t>
      </w:r>
      <w:r w:rsidRPr="006262F5">
        <w:rPr>
          <w:rStyle w:val="apple-converted-space"/>
          <w:sz w:val="28"/>
          <w:szCs w:val="28"/>
        </w:rPr>
        <w:t> </w:t>
      </w:r>
      <w:r w:rsidRPr="006262F5">
        <w:rPr>
          <w:rStyle w:val="qa-text-wrap"/>
          <w:sz w:val="28"/>
          <w:szCs w:val="28"/>
        </w:rPr>
        <w:t>физической</w:t>
      </w:r>
      <w:r w:rsidRPr="006262F5">
        <w:rPr>
          <w:rStyle w:val="apple-converted-space"/>
          <w:sz w:val="28"/>
          <w:szCs w:val="28"/>
        </w:rPr>
        <w:t> </w:t>
      </w:r>
      <w:r w:rsidRPr="006262F5">
        <w:rPr>
          <w:rStyle w:val="qa-text-wrap"/>
          <w:sz w:val="28"/>
          <w:szCs w:val="28"/>
        </w:rPr>
        <w:t>подготовки</w:t>
      </w:r>
      <w:r w:rsidRPr="006262F5">
        <w:rPr>
          <w:rStyle w:val="apple-converted-space"/>
          <w:sz w:val="28"/>
          <w:szCs w:val="28"/>
        </w:rPr>
        <w:t>  </w:t>
      </w:r>
      <w:r w:rsidRPr="006262F5">
        <w:rPr>
          <w:rStyle w:val="qa-text-wrap"/>
          <w:sz w:val="28"/>
          <w:szCs w:val="28"/>
        </w:rPr>
        <w:t>и</w:t>
      </w:r>
      <w:r w:rsidRPr="006262F5">
        <w:rPr>
          <w:rStyle w:val="apple-converted-space"/>
          <w:sz w:val="28"/>
          <w:szCs w:val="28"/>
        </w:rPr>
        <w:t> </w:t>
      </w:r>
      <w:r w:rsidRPr="006262F5">
        <w:rPr>
          <w:rStyle w:val="qa-text-wrap"/>
          <w:sz w:val="28"/>
          <w:szCs w:val="28"/>
        </w:rPr>
        <w:t>в</w:t>
      </w:r>
      <w:r w:rsidRPr="006262F5">
        <w:rPr>
          <w:rStyle w:val="apple-converted-space"/>
          <w:sz w:val="28"/>
          <w:szCs w:val="28"/>
        </w:rPr>
        <w:t> </w:t>
      </w:r>
      <w:r w:rsidRPr="006262F5">
        <w:rPr>
          <w:rStyle w:val="qa-text-wrap"/>
          <w:sz w:val="28"/>
          <w:szCs w:val="28"/>
        </w:rPr>
        <w:t>целом</w:t>
      </w:r>
      <w:r w:rsidRPr="006262F5">
        <w:rPr>
          <w:rStyle w:val="apple-converted-space"/>
          <w:sz w:val="28"/>
          <w:szCs w:val="28"/>
        </w:rPr>
        <w:t> </w:t>
      </w:r>
      <w:r w:rsidRPr="006262F5">
        <w:rPr>
          <w:rStyle w:val="qa-text-wrap"/>
          <w:sz w:val="28"/>
          <w:szCs w:val="28"/>
        </w:rPr>
        <w:t>развитию</w:t>
      </w:r>
      <w:r w:rsidRPr="006262F5">
        <w:rPr>
          <w:rStyle w:val="apple-converted-space"/>
          <w:sz w:val="28"/>
          <w:szCs w:val="28"/>
        </w:rPr>
        <w:t> </w:t>
      </w:r>
      <w:r w:rsidRPr="006262F5">
        <w:rPr>
          <w:rStyle w:val="qa-text-wrap"/>
          <w:sz w:val="28"/>
          <w:szCs w:val="28"/>
        </w:rPr>
        <w:t>массового</w:t>
      </w:r>
      <w:r w:rsidRPr="006262F5">
        <w:rPr>
          <w:rStyle w:val="apple-converted-space"/>
          <w:sz w:val="28"/>
          <w:szCs w:val="28"/>
        </w:rPr>
        <w:t> </w:t>
      </w:r>
      <w:r w:rsidR="008517A8" w:rsidRPr="006262F5">
        <w:rPr>
          <w:rStyle w:val="apple-converted-space"/>
          <w:sz w:val="28"/>
          <w:szCs w:val="28"/>
        </w:rPr>
        <w:t xml:space="preserve">      </w:t>
      </w:r>
      <w:r w:rsidRPr="006262F5">
        <w:rPr>
          <w:rStyle w:val="qa-text-wrap"/>
          <w:sz w:val="28"/>
          <w:szCs w:val="28"/>
        </w:rPr>
        <w:t>сп</w:t>
      </w:r>
      <w:r w:rsidR="008517A8" w:rsidRPr="006262F5">
        <w:rPr>
          <w:rStyle w:val="qa-text-wrap"/>
          <w:sz w:val="28"/>
          <w:szCs w:val="28"/>
        </w:rPr>
        <w:t>о</w:t>
      </w:r>
      <w:r w:rsidRPr="006262F5">
        <w:rPr>
          <w:rStyle w:val="qa-text-wrap"/>
          <w:sz w:val="28"/>
          <w:szCs w:val="28"/>
        </w:rPr>
        <w:t>рта способствует   введение комплекса ГТО.</w:t>
      </w:r>
    </w:p>
    <w:p w:rsidR="003A6D35" w:rsidRPr="006262F5" w:rsidRDefault="003A6D35" w:rsidP="00F2107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6262F5">
        <w:rPr>
          <w:rStyle w:val="apple-converted-space"/>
          <w:sz w:val="28"/>
          <w:szCs w:val="28"/>
        </w:rPr>
        <w:t xml:space="preserve">Ежегодно наши юные спортсмены принимают участие в различных соревнованиях за пределами округа. Мы гордимся их победами </w:t>
      </w:r>
      <w:r w:rsidRPr="006262F5">
        <w:rPr>
          <w:sz w:val="28"/>
          <w:szCs w:val="28"/>
        </w:rPr>
        <w:t>на межрайонных, зональных и региональных соревнованиях.</w:t>
      </w:r>
    </w:p>
    <w:p w:rsidR="007F6CC2" w:rsidRPr="006262F5" w:rsidRDefault="007F6CC2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</w:rPr>
      </w:pPr>
    </w:p>
    <w:p w:rsidR="008517A8" w:rsidRPr="00D868BF" w:rsidRDefault="008517A8" w:rsidP="00F21070">
      <w:pPr>
        <w:spacing w:after="200" w:line="27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bookmark2"/>
      <w:r w:rsidRPr="00D868BF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Большой вклад в воспитание детей и молодежи вносит культура, которая является неотъемлемой частью  процесса  становления личности</w:t>
      </w:r>
      <w:r w:rsidR="007F6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ведения человека по жизни.</w:t>
      </w:r>
    </w:p>
    <w:p w:rsidR="003A6D35" w:rsidRPr="006262F5" w:rsidRDefault="003A6D35" w:rsidP="00F21070">
      <w:pPr>
        <w:spacing w:after="200" w:line="27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 году  финансовые  средства,  выделенные  по  отрасли  «Культура», составили  более   126 миллионов рублей, исполнено 123 миллиона.  </w:t>
      </w:r>
    </w:p>
    <w:bookmarkEnd w:id="1"/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культуры активно участвуют в национальных проектах и конкурсах. </w:t>
      </w: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Национального проекта "Культура" по техническому оснащению региональных и муниципальных музеев в "</w:t>
      </w: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Пильнинский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краеведческий музей"  приобрели 2 интерактивных стола и трековое освещение  на </w:t>
      </w:r>
      <w:r w:rsidRPr="006262F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AF9F5"/>
          <w:lang w:eastAsia="ru-RU" w:bidi="en-US"/>
        </w:rPr>
        <w:t xml:space="preserve"> 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-468 </w:t>
      </w: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Деяновская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библиотека приняла участие </w:t>
      </w:r>
      <w:r w:rsidR="007F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стала призером 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</w:t>
      </w:r>
      <w:r w:rsidR="007F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«Лучшее учреждение культуры – 2023». </w:t>
      </w:r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Получено 139,5</w:t>
      </w:r>
      <w:r w:rsidR="007F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</w:t>
      </w:r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бюджета,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приобретены 2 телевизора, ноутбук, экран для проектора.</w:t>
      </w:r>
    </w:p>
    <w:p w:rsidR="003A6D35" w:rsidRPr="006262F5" w:rsidRDefault="007F6CC2" w:rsidP="00F2107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A6D35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еяновской</w:t>
      </w:r>
      <w:proofErr w:type="spellEnd"/>
      <w:r w:rsidR="003A6D35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 создана модельная библиотека</w:t>
      </w:r>
      <w:proofErr w:type="gramStart"/>
      <w:r w:rsidR="003A6D35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A6D35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выделено 5 миллионов рублей из областного бюджета . Полностью обновлен книжный фонд, </w:t>
      </w:r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3A6D35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современная мебель, мультимедийное и компьютерное оборудование, подключен высокоскоростной широкополосный интернет.</w:t>
      </w:r>
    </w:p>
    <w:p w:rsidR="003A6D35" w:rsidRPr="006262F5" w:rsidRDefault="003A6D35" w:rsidP="00F2107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результате конкурсного отбора выделена субсидия Детской школе искусств из областного бюджета в сумме почти 3 миллиона рублей (2 840,5 </w:t>
      </w: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.) Впервые за 25 лет  приобретен рояль, концертный баян, новая мебель, цифровая панель и</w:t>
      </w:r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 оборудование, необходимы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для учебного процесса.</w:t>
      </w:r>
    </w:p>
    <w:p w:rsidR="003A6D35" w:rsidRPr="006262F5" w:rsidRDefault="003A6D35" w:rsidP="00F2107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миллион 104 </w:t>
      </w:r>
      <w:proofErr w:type="spellStart"/>
      <w:proofErr w:type="gram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получено 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обеспечение развития 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домов культуры</w:t>
      </w:r>
      <w:r w:rsidR="007F6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Укреплена материально-техническая база МУК </w:t>
      </w: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РКДЦ.  </w:t>
      </w:r>
    </w:p>
    <w:p w:rsidR="003A6D35" w:rsidRPr="006262F5" w:rsidRDefault="003A6D35" w:rsidP="00E2709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За счет средств местного бюджета в 2023 году был приобретен автомобиль </w:t>
      </w: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Автомобиль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УАЗ 390995-04 на сумму 1</w:t>
      </w:r>
      <w:r w:rsidR="00E75294"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573,4 </w:t>
      </w: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тыс</w:t>
      </w:r>
      <w:proofErr w:type="gram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.р</w:t>
      </w:r>
      <w:proofErr w:type="gramEnd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уб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                                       </w:t>
      </w: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мероприятия, проводимые учреждениями культуры, направлены на формирование позитивных жизненных установок, активной гражданской позиции и негативного личностного отношения к различным проявлениям асоциального поведения. </w:t>
      </w: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2F5">
        <w:rPr>
          <w:rFonts w:ascii="Times New Roman" w:eastAsia="Calibri" w:hAnsi="Times New Roman" w:cs="Times New Roman"/>
          <w:sz w:val="28"/>
          <w:szCs w:val="28"/>
          <w:lang w:eastAsia="ru-RU"/>
        </w:rPr>
        <w:t>Многие из них становятся традиционными и проводятся ни один год.</w:t>
      </w: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Уже четырнадцать лет на базе библиотек работают Дворовые площадки в рамках регионального проекта  «Дворовая практика». В 2023 году </w:t>
      </w:r>
      <w:r w:rsidR="00E75294" w:rsidRPr="006262F5">
        <w:rPr>
          <w:rFonts w:ascii="Times New Roman" w:eastAsia="Calibri" w:hAnsi="Times New Roman" w:cs="Times New Roman"/>
          <w:sz w:val="28"/>
          <w:szCs w:val="28"/>
          <w:lang w:eastAsia="ru-RU"/>
        </w:rPr>
        <w:t>приняли участие в проекте</w:t>
      </w:r>
      <w:r w:rsidRPr="00626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сельских библиотек. 258 человек  детей, посетили дворовые площадки в</w:t>
      </w:r>
      <w:r w:rsidR="007F6C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истекшем</w:t>
      </w:r>
      <w:r w:rsidRPr="006262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году.</w:t>
      </w:r>
      <w:r w:rsidRPr="00626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6D35" w:rsidRPr="00B721A9" w:rsidRDefault="003A6D35" w:rsidP="00F21070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D35" w:rsidRPr="00B721A9" w:rsidRDefault="003A6D35" w:rsidP="00F21070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</w:t>
      </w:r>
      <w:r w:rsidRPr="00D8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Межрайонный </w:t>
      </w:r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молодёжный туристический слёт «Южный полюс – 2023», </w:t>
      </w:r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который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проводится при поддержке депутатов Законодательного собрания Нижегородской области В.Б. </w:t>
      </w:r>
      <w:proofErr w:type="spellStart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Аксиньина</w:t>
      </w:r>
      <w:proofErr w:type="spellEnd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В.А. Антипова становится все более привлекательным для гостей и более профессиональным. Шесть команд приехали штурмовать этапы слета,  общаться и совершенствовать свое мастерство. 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Параллельно на этой же 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площадке проводилась спартакиада ФСК «Парламент», которая «органично влилась» в </w:t>
      </w:r>
      <w:proofErr w:type="spellStart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турслет</w:t>
      </w:r>
      <w:proofErr w:type="spellEnd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подала пример настоящего спортивного духа!</w:t>
      </w:r>
    </w:p>
    <w:p w:rsidR="003A6D35" w:rsidRPr="00B721A9" w:rsidRDefault="003A6D35" w:rsidP="00F21070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6D35" w:rsidRPr="00D868BF" w:rsidRDefault="003A6D35" w:rsidP="00F21070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Соревнования по подлёдному лову рыбы «</w:t>
      </w:r>
      <w:proofErr w:type="spellStart"/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Пильнинский</w:t>
      </w:r>
      <w:proofErr w:type="spellEnd"/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ёрш – 2023 г», которые в 2023 году проводились в 12 –й раз и по традиции были  приурочены ко Дню защитника </w:t>
      </w:r>
      <w:proofErr w:type="spellStart"/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Отечества</w:t>
      </w:r>
      <w:r w:rsidR="0074560B"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собрали</w:t>
      </w:r>
      <w:proofErr w:type="spellEnd"/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 60 рыбаков, в том числе удачу попробовали и гости из соседнего Сергача, таким образом, мероприятие уже не первый год становится межокружным.</w:t>
      </w:r>
    </w:p>
    <w:p w:rsidR="003A6D35" w:rsidRPr="00D868BF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6D35" w:rsidRPr="00D868BF" w:rsidRDefault="0074560B" w:rsidP="00F2107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Традиционный ф</w:t>
      </w:r>
      <w:r w:rsidR="003A6D35"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естиваль – конкурс хоровых коллективов «</w:t>
      </w:r>
      <w:proofErr w:type="spellStart"/>
      <w:r w:rsidR="003A6D35"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Пильнинский</w:t>
      </w:r>
      <w:proofErr w:type="spellEnd"/>
      <w:r w:rsidR="003A6D35" w:rsidRPr="00D868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поющий край» собирает людей разных возрастов, влюбленных в музыку.</w:t>
      </w:r>
    </w:p>
    <w:p w:rsidR="003A6D35" w:rsidRPr="00B721A9" w:rsidRDefault="003A6D35" w:rsidP="00F2107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6D35" w:rsidRPr="006262F5" w:rsidRDefault="003A6D35" w:rsidP="00F2107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Основным из направлений деятельности учреждений культуры является патриотическое воспитание граждан, пропаганда истории и воинской славы России с целью всестороннего развития личности.  </w:t>
      </w:r>
    </w:p>
    <w:p w:rsidR="003A6D35" w:rsidRPr="00B721A9" w:rsidRDefault="003A6D35" w:rsidP="00F2107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Во всех учреждениях культуры округа прошли мероприятия под названием «Сталинград – история Победы», приуроченные к юбилейной дате и направленные на сохранение исторической памяти о Сталинградской битве</w:t>
      </w:r>
    </w:p>
    <w:p w:rsidR="003A6D35" w:rsidRPr="00B721A9" w:rsidRDefault="003A6D35" w:rsidP="00F2107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 День Великой Победы праздничные мероприятия начались</w:t>
      </w:r>
      <w:r w:rsidR="0074560B"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с шествия «Бессмертного полка»,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состоялся  митинг-реквием</w:t>
      </w:r>
      <w:r w:rsidR="0074560B"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«Подвигу народа жить в веках» и прошел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автопробег «Когда мы едины – мы непобедимы». Вечером впервые </w:t>
      </w:r>
      <w:r w:rsidR="0074560B"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под «Музыку Победы» еще раз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прошел «Бессмертный полк</w:t>
      </w:r>
      <w:r w:rsidR="0074560B"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, когда с экрана на нас смотрели наши воины – земляки. Ролик был смонтирован из фотографий ветеранов, присланных жителями округа.</w:t>
      </w:r>
    </w:p>
    <w:p w:rsidR="003A6D35" w:rsidRPr="00B721A9" w:rsidRDefault="003A6D35" w:rsidP="00F2107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Во всех территориальных отделах проведены митинги у памятников и обелисков погибшим в годы Отечественной войны, праздничные чаепития для ветеранов, вдов и детей войны.  </w:t>
      </w:r>
    </w:p>
    <w:p w:rsidR="003A6D35" w:rsidRPr="00B721A9" w:rsidRDefault="003A6D35" w:rsidP="00F2107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3A6D35" w:rsidRPr="00B721A9" w:rsidRDefault="003A6D35" w:rsidP="00F2107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Традиционно проведены торжественные мероприятия ко Дню пограничника </w:t>
      </w:r>
      <w:r w:rsidRPr="007F6CC2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«У погранзаставы»,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ко Дню военно-морского флота  «</w:t>
      </w:r>
      <w:r w:rsidRPr="007F6CC2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Флоту России – слава</w:t>
      </w:r>
      <w:r w:rsidR="007F6CC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!» и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«</w:t>
      </w:r>
      <w:r w:rsidRPr="007F6CC2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Крылатая пехота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» ко дню воздушно-десантных войск.</w:t>
      </w: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мероприятие,  посвященное 325 –</w:t>
      </w:r>
      <w:proofErr w:type="spellStart"/>
      <w:r w:rsidRPr="00D868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D8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поселка «Я люблю тебя, Пильна!» тоже является мероприятием патриотической направленности, так как с любви к малой родине начинается любовь к отчизне.</w:t>
      </w:r>
      <w:r w:rsidR="00F42206" w:rsidRPr="00D8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8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было приготовлено много интересного на самый разнообразный вкус. А главными героями праздника стали дети, так как именно они наши будущее. </w:t>
      </w:r>
    </w:p>
    <w:p w:rsidR="00F42206" w:rsidRPr="00B721A9" w:rsidRDefault="00F42206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3A6D35" w:rsidRPr="00B721A9" w:rsidRDefault="003A6D35" w:rsidP="00F21070">
      <w:pPr>
        <w:spacing w:after="200" w:line="276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Сеть учреждений  культуры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>Пильнинского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включает: 4 учреждения, осуществляющие свою деятельность на уровне муниципального округа ,17  сельских  библиотечных  филиалов,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Пильнинская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 им.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С.М.Ляпунова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>, «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>Пильнинский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краеведческий музей», а также 24 сельских клубных учреждений культуры, осуществляющих свою деятельность на уровне  территориальных отделов.</w:t>
      </w:r>
      <w:proofErr w:type="gramEnd"/>
    </w:p>
    <w:p w:rsidR="003A6D35" w:rsidRPr="00B721A9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</w:p>
    <w:p w:rsidR="003A6D35" w:rsidRPr="00AF22CA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2023 год </w:t>
      </w:r>
      <w:r w:rsidR="00AF2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работниками культуры 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сотрудниками МБУК </w:t>
      </w:r>
      <w:proofErr w:type="spellStart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Пильнинский</w:t>
      </w:r>
      <w:proofErr w:type="spellEnd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культурно-досуговый центр проведено 352 мероприятия.  </w:t>
      </w:r>
      <w:proofErr w:type="gramStart"/>
      <w:r w:rsidRPr="00AF22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Сотрудниками  МБУК </w:t>
      </w:r>
      <w:proofErr w:type="spellStart"/>
      <w:r w:rsidRPr="00AF22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Пильнинский</w:t>
      </w:r>
      <w:proofErr w:type="spellEnd"/>
      <w:r w:rsidRPr="00AF22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РКДЦ было подготовлено и проведено 25 значимых мероприятия, среди которых концертные программы, мероприятия патриотической направленности и посвященные профессиональным праздникам.</w:t>
      </w:r>
      <w:proofErr w:type="gramEnd"/>
    </w:p>
    <w:p w:rsidR="003A6D35" w:rsidRPr="00B721A9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D35" w:rsidRPr="00AF22CA" w:rsidRDefault="008017C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Клубными учреждениями </w:t>
      </w:r>
      <w:r w:rsidR="003A6D35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проведено </w:t>
      </w:r>
      <w:r w:rsidR="00F42206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 4 0</w:t>
      </w:r>
      <w:r w:rsidR="003A6D35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 мероприятий</w:t>
      </w:r>
      <w:proofErr w:type="gramStart"/>
      <w:r w:rsidR="003A6D35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3A6D35" w:rsidRPr="00AF22CA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A6D35" w:rsidRPr="00AF22CA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Всего по округу функционирует 145 клубных формирований, которыми охвачено 1</w:t>
      </w:r>
      <w:r w:rsidR="00F42206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526 человек, в том числе 52</w:t>
      </w:r>
      <w:r w:rsidR="00F42206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детских </w:t>
      </w:r>
    </w:p>
    <w:p w:rsidR="003A6D35" w:rsidRPr="00B721A9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Музеем за прошедший год организовано 31 выставк</w:t>
      </w:r>
      <w:r w:rsidR="00F42206"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а</w:t>
      </w:r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21 из которых открыты в отчетном году, в том числе 2 выставки с привлечением фондов частных коллекций: «Многоцветье земли российской» и  «Велосипедные истории». </w:t>
      </w:r>
    </w:p>
    <w:p w:rsidR="003A6D35" w:rsidRPr="006262F5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D35" w:rsidRPr="006262F5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Музей работает с цифровой платформой «Артефакт». В настоящий момент на платформе выгружены две выставки «Слава не меркнет» и «Предметы жизни и быта конца XIX- начало XX </w:t>
      </w:r>
      <w:proofErr w:type="spellStart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в.в</w:t>
      </w:r>
      <w:proofErr w:type="spellEnd"/>
      <w:r w:rsidRPr="006262F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.».   </w:t>
      </w:r>
    </w:p>
    <w:p w:rsidR="003A6D35" w:rsidRPr="00B721A9" w:rsidRDefault="003A6D35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F42206" w:rsidRPr="00B721A9" w:rsidRDefault="003A6D35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2023 год был насыщен рядом важных и значимых мероприятий как для библиотек, так и для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Пильнинского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муниципального округа. </w:t>
      </w:r>
    </w:p>
    <w:p w:rsidR="003A6D35" w:rsidRPr="00B721A9" w:rsidRDefault="003A6D35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AF9F5"/>
          <w:lang w:eastAsia="ru-RU" w:bidi="en-US"/>
        </w:rPr>
      </w:pPr>
      <w:r w:rsidRPr="00B721A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–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Детская  библиотека</w:t>
      </w:r>
      <w:r w:rsidR="00F42206"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стала победителем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«Открытого конкурса проектов по созданию возможностей для детей и подростков на малых территориях» в номинации   «Лучшее открытое пространство для подростков»;  </w:t>
      </w:r>
    </w:p>
    <w:p w:rsidR="003A6D35" w:rsidRPr="00B721A9" w:rsidRDefault="003A6D35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Библиотеками  проводится большая  поисковая, аналитическая работа  в сборе дополнительных сведений, документов   об участниках   войны в рамках участия </w:t>
      </w:r>
      <w:r w:rsidRPr="00B721A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 w:bidi="en-US"/>
        </w:rPr>
        <w:t xml:space="preserve">в Проекте по созданию электронной Книги памяти </w:t>
      </w:r>
    </w:p>
    <w:p w:rsidR="003A6D35" w:rsidRPr="00B721A9" w:rsidRDefault="003A6D35" w:rsidP="00F210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lastRenderedPageBreak/>
        <w:t xml:space="preserve">–  </w:t>
      </w:r>
      <w:r w:rsidRPr="00B721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Создаётся б</w:t>
      </w:r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 xml:space="preserve">аза данных для второго тома Книги Памяти </w:t>
      </w:r>
      <w:proofErr w:type="spellStart"/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>Пильнинского</w:t>
      </w:r>
      <w:proofErr w:type="spellEnd"/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 xml:space="preserve"> округа  по участникам  войны, умерших в послевоенные годы. </w:t>
      </w:r>
      <w:r w:rsidR="00AF22C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>Эта б</w:t>
      </w:r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 xml:space="preserve">аза  размещена  на сайте Библиотека </w:t>
      </w:r>
      <w:r w:rsidRPr="00B721A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AF9F5"/>
          <w:lang w:eastAsia="ru-RU" w:bidi="en-US"/>
        </w:rPr>
        <w:t xml:space="preserve">– </w:t>
      </w:r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>Пильна</w:t>
      </w:r>
      <w:proofErr w:type="gramStart"/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 xml:space="preserve"> .</w:t>
      </w:r>
      <w:proofErr w:type="gramEnd"/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 xml:space="preserve"> </w:t>
      </w:r>
      <w:r w:rsidR="00F42206"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 xml:space="preserve">Выпуск </w:t>
      </w:r>
      <w:r w:rsidRPr="00B721A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 w:bidi="en-US"/>
        </w:rPr>
        <w:t xml:space="preserve"> планируется    к юбилею Победы. </w:t>
      </w:r>
    </w:p>
    <w:p w:rsidR="003A6D35" w:rsidRPr="00B721A9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D35" w:rsidRPr="00B721A9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Много работаем по Пушкинской карте. Число участников -588 человек</w:t>
      </w:r>
    </w:p>
    <w:p w:rsidR="003A6D35" w:rsidRPr="00B721A9" w:rsidRDefault="003A6D35" w:rsidP="00F21070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отчетного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программе работают четыре учреждения культуры.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Пильнинским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культурно-досуговым центром в рамках проекта было проведено 25 мероприятий, продано 2 433 билета на  962 700 руб. Все заработные средства были потрачены на развитие и укрепление материально-технической базы учреждения. Центральной библиотекой реализовано 781 билетов  на сумму 354 500  руб., проведено 41 мероприятие. Музей в 2023 году активно работал с молодежью, обладателями «Пушкинской карты». На платформе «Про. Культура» было выложено 18 мероприятий. Реализовано 666 билетов на сумму 174 650 рублей. Детской школой иску</w:t>
      </w:r>
      <w:proofErr w:type="gram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 пр</w:t>
      </w:r>
      <w:proofErr w:type="gram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оведено 11 мероприятий по Пушкинской карте. Реализовано 223 билета на сумму 44 600 рублей.</w:t>
      </w:r>
    </w:p>
    <w:p w:rsidR="003A6D35" w:rsidRPr="00B721A9" w:rsidRDefault="003A6D35" w:rsidP="00F21070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посещаемости культурных мероприятий молодежью учреждениями культуры, участвующими в реализации программы, регулярно обновляются репертуары предлагаемых событий.  По итогу гастрольной компании учреждения культуры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заняли третье место в области. За отчетный период по программе реализовано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266 билетов на  общую сумму 1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536,4 тыс. руб.</w:t>
      </w:r>
    </w:p>
    <w:p w:rsidR="003A6D35" w:rsidRPr="00D868BF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D868B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Проблемы в культуре тоже есть.</w:t>
      </w:r>
    </w:p>
    <w:p w:rsidR="003A6D35" w:rsidRPr="00B721A9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D35" w:rsidRPr="00B721A9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уровень материально-технической базы учреждений в сельской местности; </w:t>
      </w:r>
    </w:p>
    <w:p w:rsidR="003A6D35" w:rsidRPr="00B721A9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ограниченность доступности объектов сферы культуры для инвалидов и маломобильных групп населения; </w:t>
      </w:r>
    </w:p>
    <w:p w:rsidR="003A6D35" w:rsidRPr="00B721A9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нехватка специалистов с профильным образованием в муниципальных учреждениях культуры. </w:t>
      </w:r>
    </w:p>
    <w:p w:rsidR="003A6D35" w:rsidRPr="00B721A9" w:rsidRDefault="003A6D35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D35" w:rsidRPr="00B721A9" w:rsidRDefault="003A6D35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</w:t>
      </w:r>
      <w:r w:rsidR="00AF2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над их решением.</w:t>
      </w:r>
    </w:p>
    <w:p w:rsidR="003A6D35" w:rsidRPr="00B721A9" w:rsidRDefault="00AF22CA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_________________</w:t>
      </w:r>
    </w:p>
    <w:p w:rsidR="00B1725D" w:rsidRPr="00D868BF" w:rsidRDefault="00B1725D" w:rsidP="00F2107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868BF">
        <w:rPr>
          <w:rFonts w:ascii="Times New Roman" w:hAnsi="Times New Roman" w:cs="Times New Roman"/>
          <w:color w:val="1A1A1A"/>
          <w:sz w:val="28"/>
          <w:szCs w:val="28"/>
        </w:rPr>
        <w:t xml:space="preserve">Приоритетным направлением в деятельности администрации </w:t>
      </w:r>
      <w:proofErr w:type="spellStart"/>
      <w:r w:rsidRPr="00D868BF">
        <w:rPr>
          <w:rFonts w:ascii="Times New Roman" w:hAnsi="Times New Roman" w:cs="Times New Roman"/>
          <w:color w:val="1A1A1A"/>
          <w:sz w:val="28"/>
          <w:szCs w:val="28"/>
        </w:rPr>
        <w:t>Пильнинского</w:t>
      </w:r>
      <w:proofErr w:type="spellEnd"/>
      <w:r w:rsidRPr="00D868BF">
        <w:rPr>
          <w:rFonts w:ascii="Times New Roman" w:hAnsi="Times New Roman" w:cs="Times New Roman"/>
          <w:color w:val="1A1A1A"/>
          <w:sz w:val="28"/>
          <w:szCs w:val="28"/>
        </w:rPr>
        <w:t xml:space="preserve"> округа района  является социальная сфера, даже не смотря на то, что управление социальной защиты уже давно не входит в систему органов местного самоуправления.</w:t>
      </w:r>
    </w:p>
    <w:p w:rsidR="003A6D35" w:rsidRPr="00B721A9" w:rsidRDefault="003A6D35" w:rsidP="00F210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</w:rPr>
      </w:pP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службы социальной защиты округа направлена на предоставление мер социальной поддержки и социальных услуг гражданам различных  категорий. На учете в автоматизированной информационной системе (АИС СЗН НО) состоят практически все граждане, проживающие на территории округа.</w:t>
      </w: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ходе реализации 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основах социального обслуживания граждан в РФ» в 2023 году в УСЗН обратились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612 граждан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нуждаемости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получении социальных услуг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трех учреждений социального обслуживания округа. </w:t>
      </w: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F22CA"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6251 человек.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адресную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F22CA" w:rsidRPr="00AF2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850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были назначены и выплачены пособия на общую сумму 184 034 288 рублей,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F2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521</w:t>
      </w:r>
      <w:r w:rsidR="00AF2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,3 тыс.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 из них по национальным проектам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расходы на предоставление регионального материнского капитала и по случаю рождения третьего ребенка и последующих детей до достижения возраста трех лет.</w:t>
      </w:r>
    </w:p>
    <w:p w:rsidR="00B1725D" w:rsidRPr="00B721A9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остается поддержка семей с детьми</w:t>
      </w: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округе проживают 1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548 семей с детьми, из них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233 семьи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многодетными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C3C" w:rsidRDefault="00971C3C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Продолжается реализации проекта, направленного на достижение национальных целей социально-экономического развития по повышению реальных доходов граждан, снижению уровня бедности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прошедшем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заключено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социальных контрактов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 поиска работы и трудоустройства, а также </w:t>
      </w:r>
      <w:proofErr w:type="spellStart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индивидуальной предпринимательской деятельности. С 2020 года действием социального контракта воспользовались и улучшили свое материальное положение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282 семьи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реализации Указа Губернатора Нижегородской области </w:t>
      </w:r>
      <w:proofErr w:type="gramStart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Start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мерах поддержки граждан РФ участвующих в выполнении задач, возложенных на Вооруженные Силы РФ и членов их семей», были заключены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106 военных социальных контракта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членами семей мобилизованных граждан. За каждой семьей для сопровождения закреплен специалист Управления социальной защиты населения. При УСЗН работает социальный координатор мини офиса Нижегородского комитета семей воинов Отечества.</w:t>
      </w: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Особое внимание уделяется работе с гражданами старшего поколения. Реализуется проект «Активное долголетие».</w:t>
      </w: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75 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присвоено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звание «Ветеран труда Нижегородской области».</w:t>
      </w:r>
    </w:p>
    <w:p w:rsidR="00B1725D" w:rsidRPr="00AF22CA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 исполнение постановления Правительства Н.О. от 15.03.2023 г № 202 «Об утверждении положения о «Карте Победы» 151 </w:t>
      </w:r>
      <w:r w:rsidR="006262F5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гражданину </w:t>
      </w:r>
      <w:proofErr w:type="gramStart"/>
      <w:r w:rsidR="006262F5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ветеран</w:t>
      </w:r>
      <w:r w:rsidR="006262F5"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 войны и труженики тыла)</w:t>
      </w:r>
      <w:r w:rsidRPr="00AF22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865 детям военного времени вручены персональные карты. 85 из них впервые получили право на компенсацию по жилищно-коммунальным услугам.</w:t>
      </w: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в нашем округе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долгожителя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100 летние юбилейные даты.</w:t>
      </w: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Присвоено звание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«Заслуженный ветеран Нижегородской области»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почетному работнику общего образования РФ </w:t>
      </w:r>
      <w:proofErr w:type="spellStart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Лигановой</w:t>
      </w:r>
      <w:proofErr w:type="spellEnd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Фаине Ивановне.</w:t>
      </w: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Награждена медалью «За любовь и верность» семья </w:t>
      </w:r>
      <w:proofErr w:type="spellStart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Коровниковых</w:t>
      </w:r>
      <w:proofErr w:type="spellEnd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: Галина Дмитриевна и Владимир Аркадьевич.</w:t>
      </w:r>
    </w:p>
    <w:p w:rsidR="00B1725D" w:rsidRPr="00B1725D" w:rsidRDefault="00B1725D" w:rsidP="00F210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Социально-реабилитационный центр для инвалидов  расширил категории граждан для прохождения реабилитации. Теперь к инвалидам добавились категории «ветераны труда» и «ветераны боевых действий» и члены их семей. На реабилитацию в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СРЦИ 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приезжают граждане со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всех округов и городов Нижегородской области.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реабилитацию прошли </w:t>
      </w: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660 человек.</w:t>
      </w: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Обслуживанием на дому  было охвачено 838 граждан пожилого возраста и инвалидов, 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обслуживали более  100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</w:t>
      </w:r>
      <w:r w:rsidR="00AF22C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медицински</w:t>
      </w:r>
      <w:r w:rsidR="0024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работника.</w:t>
      </w:r>
    </w:p>
    <w:p w:rsidR="00B1725D" w:rsidRP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</w:t>
      </w:r>
      <w:proofErr w:type="spellStart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Пильнинком</w:t>
      </w:r>
      <w:proofErr w:type="spellEnd"/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доме-интернате на стационарном обслуживании находится 85 человек.</w:t>
      </w:r>
    </w:p>
    <w:p w:rsidR="00B1725D" w:rsidRDefault="00B1725D" w:rsidP="00F210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Государственные задания учреждениями выполнены в полном объеме.</w:t>
      </w:r>
    </w:p>
    <w:p w:rsidR="000C5AD9" w:rsidRPr="00E27090" w:rsidRDefault="003226B7" w:rsidP="00E270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8017C5" w:rsidRPr="00B721A9" w:rsidRDefault="009E6EFD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94">
        <w:rPr>
          <w:rFonts w:ascii="Times New Roman" w:hAnsi="Times New Roman" w:cs="Times New Roman"/>
          <w:sz w:val="28"/>
          <w:szCs w:val="28"/>
        </w:rPr>
        <w:t xml:space="preserve"> Одним из шагов на пути к созданию условий для охраны здоровья населения </w:t>
      </w:r>
      <w:r w:rsidR="008017C5" w:rsidRPr="00A74A94">
        <w:rPr>
          <w:rFonts w:ascii="Times New Roman" w:hAnsi="Times New Roman" w:cs="Times New Roman"/>
          <w:sz w:val="28"/>
          <w:szCs w:val="28"/>
        </w:rPr>
        <w:t>округа</w:t>
      </w:r>
      <w:r w:rsidRPr="00A74A94">
        <w:rPr>
          <w:rFonts w:ascii="Times New Roman" w:hAnsi="Times New Roman" w:cs="Times New Roman"/>
          <w:sz w:val="28"/>
          <w:szCs w:val="28"/>
        </w:rPr>
        <w:t xml:space="preserve"> является обеспечение доступности медицинских услуг. И несмотря на то, что система здравоохранения и</w:t>
      </w:r>
      <w:r w:rsidRPr="00D868BF">
        <w:rPr>
          <w:rFonts w:ascii="Times New Roman" w:hAnsi="Times New Roman" w:cs="Times New Roman"/>
          <w:sz w:val="28"/>
          <w:szCs w:val="28"/>
        </w:rPr>
        <w:t>меет областную принадлежность, мы</w:t>
      </w:r>
      <w:r w:rsidRPr="00B721A9">
        <w:rPr>
          <w:rFonts w:ascii="Times New Roman" w:hAnsi="Times New Roman" w:cs="Times New Roman"/>
          <w:sz w:val="28"/>
          <w:szCs w:val="28"/>
        </w:rPr>
        <w:t xml:space="preserve"> не можем не обсудить проблемы и достижения в данной сфере. </w:t>
      </w:r>
    </w:p>
    <w:p w:rsidR="000C5AD9" w:rsidRPr="00B721A9" w:rsidRDefault="00D77676" w:rsidP="00F2107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В 2023 году в рамках проекта «Региональная  программа модернизации первичного звена в здравоохранении Нижегородской области» проведен  капитальный ремонт педиатрического, хирургического отделений, поликлиники и  капитальный ремонт  5 фельдшерско-акушерских пунктов. Приобретено оборудование на сумму 21</w:t>
      </w:r>
      <w:r w:rsidR="003226B7">
        <w:rPr>
          <w:rFonts w:ascii="Times New Roman" w:hAnsi="Times New Roman" w:cs="Times New Roman"/>
          <w:sz w:val="28"/>
          <w:szCs w:val="28"/>
        </w:rPr>
        <w:t> </w:t>
      </w:r>
      <w:r w:rsidRPr="00B721A9">
        <w:rPr>
          <w:rFonts w:ascii="Times New Roman" w:hAnsi="Times New Roman" w:cs="Times New Roman"/>
          <w:sz w:val="28"/>
          <w:szCs w:val="28"/>
        </w:rPr>
        <w:t>538</w:t>
      </w:r>
      <w:r w:rsidR="003226B7">
        <w:rPr>
          <w:rFonts w:ascii="Times New Roman" w:hAnsi="Times New Roman" w:cs="Times New Roman"/>
          <w:sz w:val="28"/>
          <w:szCs w:val="28"/>
        </w:rPr>
        <w:t>, тыс.</w:t>
      </w:r>
      <w:r w:rsidRPr="00B721A9">
        <w:rPr>
          <w:rFonts w:ascii="Times New Roman" w:hAnsi="Times New Roman" w:cs="Times New Roman"/>
          <w:sz w:val="28"/>
          <w:szCs w:val="28"/>
        </w:rPr>
        <w:t xml:space="preserve"> руб., в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>. медицинское оборудование на сумму 12</w:t>
      </w:r>
      <w:r w:rsidR="003226B7">
        <w:rPr>
          <w:rFonts w:ascii="Times New Roman" w:hAnsi="Times New Roman" w:cs="Times New Roman"/>
          <w:sz w:val="28"/>
          <w:szCs w:val="28"/>
        </w:rPr>
        <w:t> </w:t>
      </w:r>
      <w:r w:rsidRPr="00B721A9">
        <w:rPr>
          <w:rFonts w:ascii="Times New Roman" w:hAnsi="Times New Roman" w:cs="Times New Roman"/>
          <w:sz w:val="28"/>
          <w:szCs w:val="28"/>
        </w:rPr>
        <w:t>877</w:t>
      </w:r>
      <w:r w:rsidR="003226B7">
        <w:rPr>
          <w:rFonts w:ascii="Times New Roman" w:hAnsi="Times New Roman" w:cs="Times New Roman"/>
          <w:sz w:val="28"/>
          <w:szCs w:val="28"/>
        </w:rPr>
        <w:t>,</w:t>
      </w:r>
      <w:r w:rsidRPr="00B721A9">
        <w:rPr>
          <w:rFonts w:ascii="Times New Roman" w:hAnsi="Times New Roman" w:cs="Times New Roman"/>
          <w:sz w:val="28"/>
          <w:szCs w:val="28"/>
        </w:rPr>
        <w:t xml:space="preserve"> 4</w:t>
      </w:r>
      <w:r w:rsidR="0032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B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226B7">
        <w:rPr>
          <w:rFonts w:ascii="Times New Roman" w:hAnsi="Times New Roman" w:cs="Times New Roman"/>
          <w:sz w:val="28"/>
          <w:szCs w:val="28"/>
        </w:rPr>
        <w:t>.</w:t>
      </w:r>
      <w:r w:rsidRPr="00B721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i/>
          <w:sz w:val="28"/>
          <w:szCs w:val="28"/>
        </w:rPr>
        <w:t xml:space="preserve">(дефибриллятор в количестве- 15 штук, </w:t>
      </w:r>
      <w:r w:rsidR="000C5AD9" w:rsidRPr="00B721A9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B721A9">
        <w:rPr>
          <w:rFonts w:ascii="Times New Roman" w:hAnsi="Times New Roman" w:cs="Times New Roman"/>
          <w:i/>
          <w:sz w:val="28"/>
          <w:szCs w:val="28"/>
        </w:rPr>
        <w:t>электрокардиограф</w:t>
      </w:r>
      <w:r w:rsidR="000C5AD9" w:rsidRPr="00B721A9">
        <w:rPr>
          <w:rFonts w:ascii="Times New Roman" w:hAnsi="Times New Roman" w:cs="Times New Roman"/>
          <w:i/>
          <w:sz w:val="28"/>
          <w:szCs w:val="28"/>
        </w:rPr>
        <w:t>ов</w:t>
      </w:r>
      <w:r w:rsidRPr="00B721A9">
        <w:rPr>
          <w:rFonts w:ascii="Times New Roman" w:hAnsi="Times New Roman" w:cs="Times New Roman"/>
          <w:i/>
          <w:sz w:val="28"/>
          <w:szCs w:val="28"/>
        </w:rPr>
        <w:t>,</w:t>
      </w:r>
      <w:r w:rsidR="000C5AD9" w:rsidRPr="00B721A9">
        <w:rPr>
          <w:rFonts w:ascii="Times New Roman" w:hAnsi="Times New Roman" w:cs="Times New Roman"/>
          <w:i/>
          <w:sz w:val="28"/>
          <w:szCs w:val="28"/>
        </w:rPr>
        <w:t xml:space="preserve"> операционный стол и еще многое другое), </w:t>
      </w:r>
    </w:p>
    <w:p w:rsidR="003226B7" w:rsidRDefault="003226B7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Закуплена </w:t>
      </w:r>
      <w:r w:rsidR="00D77676" w:rsidRPr="00B721A9">
        <w:rPr>
          <w:rFonts w:ascii="Times New Roman" w:hAnsi="Times New Roman" w:cs="Times New Roman"/>
          <w:sz w:val="28"/>
          <w:szCs w:val="28"/>
        </w:rPr>
        <w:t>медицинская мебель для оснащения хирургического, педиатрического, фельдшерско-акушерских пунктов на сумму - 6 746,0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77676" w:rsidRPr="00B721A9">
        <w:rPr>
          <w:rFonts w:ascii="Times New Roman" w:hAnsi="Times New Roman" w:cs="Times New Roman"/>
          <w:sz w:val="28"/>
          <w:szCs w:val="28"/>
        </w:rPr>
        <w:t>ублей;  оргтехника и хозяйственное оборудование   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77676" w:rsidRPr="00B721A9">
        <w:rPr>
          <w:rFonts w:ascii="Times New Roman" w:hAnsi="Times New Roman" w:cs="Times New Roman"/>
          <w:sz w:val="28"/>
          <w:szCs w:val="28"/>
        </w:rPr>
        <w:t>914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7676" w:rsidRPr="00B721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0C5AD9" w:rsidRPr="00B721A9" w:rsidRDefault="000C5AD9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П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риобретены  </w:t>
      </w:r>
      <w:r w:rsidRPr="00B721A9">
        <w:rPr>
          <w:rFonts w:ascii="Times New Roman" w:hAnsi="Times New Roman" w:cs="Times New Roman"/>
          <w:sz w:val="28"/>
          <w:szCs w:val="28"/>
        </w:rPr>
        <w:t xml:space="preserve">4 </w:t>
      </w:r>
      <w:r w:rsidR="00D77676" w:rsidRPr="00B721A9">
        <w:rPr>
          <w:rFonts w:ascii="Times New Roman" w:hAnsi="Times New Roman" w:cs="Times New Roman"/>
          <w:sz w:val="28"/>
          <w:szCs w:val="28"/>
        </w:rPr>
        <w:t>автомобил</w:t>
      </w:r>
      <w:r w:rsidRPr="00B721A9">
        <w:rPr>
          <w:rFonts w:ascii="Times New Roman" w:hAnsi="Times New Roman" w:cs="Times New Roman"/>
          <w:sz w:val="28"/>
          <w:szCs w:val="28"/>
        </w:rPr>
        <w:t>я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 "Лада Гранта"   на сумму 3</w:t>
      </w:r>
      <w:r w:rsidR="003226B7">
        <w:rPr>
          <w:rFonts w:ascii="Times New Roman" w:hAnsi="Times New Roman" w:cs="Times New Roman"/>
          <w:sz w:val="28"/>
          <w:szCs w:val="28"/>
        </w:rPr>
        <w:t> </w:t>
      </w:r>
      <w:r w:rsidR="00D77676" w:rsidRPr="00B721A9">
        <w:rPr>
          <w:rFonts w:ascii="Times New Roman" w:hAnsi="Times New Roman" w:cs="Times New Roman"/>
          <w:sz w:val="28"/>
          <w:szCs w:val="28"/>
        </w:rPr>
        <w:t>155</w:t>
      </w:r>
      <w:r w:rsidR="003226B7">
        <w:rPr>
          <w:rFonts w:ascii="Times New Roman" w:hAnsi="Times New Roman" w:cs="Times New Roman"/>
          <w:sz w:val="28"/>
          <w:szCs w:val="28"/>
        </w:rPr>
        <w:t>,</w:t>
      </w:r>
      <w:r w:rsidR="00D77676" w:rsidRPr="00B721A9">
        <w:rPr>
          <w:rFonts w:ascii="Times New Roman" w:hAnsi="Times New Roman" w:cs="Times New Roman"/>
          <w:sz w:val="28"/>
          <w:szCs w:val="28"/>
        </w:rPr>
        <w:t> 0</w:t>
      </w:r>
      <w:r w:rsidR="003226B7">
        <w:rPr>
          <w:rFonts w:ascii="Times New Roman" w:hAnsi="Times New Roman" w:cs="Times New Roman"/>
          <w:sz w:val="28"/>
          <w:szCs w:val="28"/>
        </w:rPr>
        <w:t xml:space="preserve"> тыс.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 руб.; безвозмездно получен Автомобиль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>едицинской помощи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>стоимостью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 4</w:t>
      </w:r>
      <w:r w:rsidR="003226B7">
        <w:rPr>
          <w:rFonts w:ascii="Times New Roman" w:hAnsi="Times New Roman" w:cs="Times New Roman"/>
          <w:sz w:val="28"/>
          <w:szCs w:val="28"/>
        </w:rPr>
        <w:t> </w:t>
      </w:r>
      <w:r w:rsidR="00D77676" w:rsidRPr="00B721A9">
        <w:rPr>
          <w:rFonts w:ascii="Times New Roman" w:hAnsi="Times New Roman" w:cs="Times New Roman"/>
          <w:sz w:val="28"/>
          <w:szCs w:val="28"/>
        </w:rPr>
        <w:t>720</w:t>
      </w:r>
      <w:r w:rsidR="003226B7">
        <w:rPr>
          <w:rFonts w:ascii="Times New Roman" w:hAnsi="Times New Roman" w:cs="Times New Roman"/>
          <w:sz w:val="28"/>
          <w:szCs w:val="28"/>
        </w:rPr>
        <w:t>,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 0</w:t>
      </w:r>
      <w:r w:rsidR="003226B7">
        <w:rPr>
          <w:rFonts w:ascii="Times New Roman" w:hAnsi="Times New Roman" w:cs="Times New Roman"/>
          <w:sz w:val="28"/>
          <w:szCs w:val="28"/>
        </w:rPr>
        <w:t xml:space="preserve"> тыс.</w:t>
      </w:r>
      <w:r w:rsidR="00D77676" w:rsidRPr="00B721A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721A9">
        <w:rPr>
          <w:rFonts w:ascii="Times New Roman" w:hAnsi="Times New Roman" w:cs="Times New Roman"/>
          <w:sz w:val="28"/>
          <w:szCs w:val="28"/>
        </w:rPr>
        <w:t>.</w:t>
      </w:r>
    </w:p>
    <w:p w:rsidR="00D77676" w:rsidRDefault="00D77676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Построен и введен в эксплуатацию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фельдшерско-акушерский пункт на общую сумму- 15</w:t>
      </w:r>
      <w:r w:rsidR="003226B7">
        <w:rPr>
          <w:rFonts w:ascii="Times New Roman" w:hAnsi="Times New Roman" w:cs="Times New Roman"/>
          <w:sz w:val="28"/>
          <w:szCs w:val="28"/>
        </w:rPr>
        <w:t> </w:t>
      </w:r>
      <w:r w:rsidRPr="00B721A9">
        <w:rPr>
          <w:rFonts w:ascii="Times New Roman" w:hAnsi="Times New Roman" w:cs="Times New Roman"/>
          <w:sz w:val="28"/>
          <w:szCs w:val="28"/>
        </w:rPr>
        <w:t>729</w:t>
      </w:r>
      <w:r w:rsidR="003226B7">
        <w:rPr>
          <w:rFonts w:ascii="Times New Roman" w:hAnsi="Times New Roman" w:cs="Times New Roman"/>
          <w:sz w:val="28"/>
          <w:szCs w:val="28"/>
        </w:rPr>
        <w:t>,</w:t>
      </w:r>
      <w:r w:rsidRPr="00B721A9">
        <w:rPr>
          <w:rFonts w:ascii="Times New Roman" w:hAnsi="Times New Roman" w:cs="Times New Roman"/>
          <w:sz w:val="28"/>
          <w:szCs w:val="28"/>
        </w:rPr>
        <w:t xml:space="preserve"> 20</w:t>
      </w:r>
      <w:r w:rsidR="0032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B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226B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226B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3226B7">
        <w:rPr>
          <w:rFonts w:ascii="Times New Roman" w:hAnsi="Times New Roman" w:cs="Times New Roman"/>
          <w:sz w:val="28"/>
          <w:szCs w:val="28"/>
        </w:rPr>
        <w:t xml:space="preserve"> и 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B7" w:rsidRPr="00B721A9">
        <w:rPr>
          <w:rFonts w:ascii="Times New Roman" w:hAnsi="Times New Roman" w:cs="Times New Roman"/>
          <w:sz w:val="28"/>
          <w:szCs w:val="28"/>
        </w:rPr>
        <w:t>Княжегорский</w:t>
      </w:r>
      <w:proofErr w:type="spellEnd"/>
      <w:r w:rsidR="003226B7" w:rsidRPr="00B721A9">
        <w:rPr>
          <w:rFonts w:ascii="Times New Roman" w:hAnsi="Times New Roman" w:cs="Times New Roman"/>
          <w:sz w:val="28"/>
          <w:szCs w:val="28"/>
        </w:rPr>
        <w:t xml:space="preserve"> фельдшерско-акушерский пункт  -14</w:t>
      </w:r>
      <w:r w:rsidR="003226B7">
        <w:rPr>
          <w:rFonts w:ascii="Times New Roman" w:hAnsi="Times New Roman" w:cs="Times New Roman"/>
          <w:sz w:val="28"/>
          <w:szCs w:val="28"/>
        </w:rPr>
        <w:t> </w:t>
      </w:r>
      <w:r w:rsidR="003226B7" w:rsidRPr="00B721A9">
        <w:rPr>
          <w:rFonts w:ascii="Times New Roman" w:hAnsi="Times New Roman" w:cs="Times New Roman"/>
          <w:sz w:val="28"/>
          <w:szCs w:val="28"/>
        </w:rPr>
        <w:t>372</w:t>
      </w:r>
      <w:r w:rsidR="003226B7">
        <w:rPr>
          <w:rFonts w:ascii="Times New Roman" w:hAnsi="Times New Roman" w:cs="Times New Roman"/>
          <w:sz w:val="28"/>
          <w:szCs w:val="28"/>
        </w:rPr>
        <w:t>,</w:t>
      </w:r>
      <w:r w:rsidR="003226B7" w:rsidRPr="00B721A9">
        <w:rPr>
          <w:rFonts w:ascii="Times New Roman" w:hAnsi="Times New Roman" w:cs="Times New Roman"/>
          <w:sz w:val="28"/>
          <w:szCs w:val="28"/>
        </w:rPr>
        <w:t xml:space="preserve"> 0</w:t>
      </w:r>
      <w:r w:rsidR="003226B7">
        <w:rPr>
          <w:rFonts w:ascii="Times New Roman" w:hAnsi="Times New Roman" w:cs="Times New Roman"/>
          <w:sz w:val="28"/>
          <w:szCs w:val="28"/>
        </w:rPr>
        <w:t xml:space="preserve"> тыс.</w:t>
      </w:r>
      <w:r w:rsidR="003226B7" w:rsidRPr="00B721A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4178F" w:rsidRPr="00B721A9" w:rsidRDefault="0054178F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4178F" w:rsidRPr="0054178F" w:rsidRDefault="0054178F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78F">
        <w:rPr>
          <w:rFonts w:ascii="Times New Roman" w:hAnsi="Times New Roman" w:cs="Times New Roman"/>
          <w:sz w:val="28"/>
          <w:szCs w:val="28"/>
        </w:rPr>
        <w:t>Я затронул в своем отчете все сферы деятельности, связанные с экономическими и социальными сторонами жизни нашего округа. И хочу остановиться еще на одном аспекте деятельности администрации- это открытость и взаимодействие с населением.</w:t>
      </w:r>
    </w:p>
    <w:p w:rsidR="0054178F" w:rsidRPr="00E27090" w:rsidRDefault="004A46F8" w:rsidP="00E270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5491B" w:rsidRPr="00B721A9" w:rsidRDefault="0045491B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Одним из важнейших показателей эффективности работы Администрации является устойчивая, хорошо налаженная обратная связь с жителями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Администрация  – это тот орган власти, который решает самые насущные, самые близкие и часто встречающиеся повседневные проблемы своих жителей. Местное самоуправление должно эффективно отвечать на вопросы, которые существуют, и мы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в  стремимся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создать механизмы, которые способствовали бы максимальному стимулированию деятельности нашей исполнительной власти. Успех преобразований, происходящих в </w:t>
      </w:r>
      <w:r w:rsidR="003226B7">
        <w:rPr>
          <w:rFonts w:ascii="Times New Roman" w:hAnsi="Times New Roman" w:cs="Times New Roman"/>
          <w:sz w:val="28"/>
          <w:szCs w:val="28"/>
        </w:rPr>
        <w:t>округе</w:t>
      </w:r>
      <w:r w:rsidRPr="00B721A9">
        <w:rPr>
          <w:rFonts w:ascii="Times New Roman" w:hAnsi="Times New Roman" w:cs="Times New Roman"/>
          <w:sz w:val="28"/>
          <w:szCs w:val="28"/>
        </w:rPr>
        <w:t>, во многом зависит от нашей совместной работы и от доверия друг к другу – доверия людей к власти и, наоборот, от власти к людям. Это очень серьезный и важный вопрос, который является основным приоритетом в нашей повседневной работе.</w:t>
      </w:r>
    </w:p>
    <w:p w:rsidR="009C6F97" w:rsidRPr="00B721A9" w:rsidRDefault="009C6F97" w:rsidP="00F21070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2023 зарегистрировано через систему СЭДО - 139 письменных обращений граждан. Вся указанная информация проработана и размещена на портале справочного телефонного узла РФ. </w:t>
      </w:r>
    </w:p>
    <w:p w:rsidR="004A46F8" w:rsidRPr="00B721A9" w:rsidRDefault="009C6F97" w:rsidP="00F21070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личный прием к руководству администрации  обратилось - 57 чел.</w:t>
      </w:r>
      <w:r w:rsidR="004A46F8" w:rsidRPr="00B721A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ходе «Прямой линии Губернатора Нижегор</w:t>
      </w:r>
      <w:r w:rsidR="003226B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одской области»  </w:t>
      </w:r>
      <w:r w:rsidR="004A46F8" w:rsidRPr="00B721A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поступило 10 обращений</w:t>
      </w:r>
    </w:p>
    <w:p w:rsidR="009C6F97" w:rsidRPr="00B721A9" w:rsidRDefault="009C6F97" w:rsidP="00F21070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66CC"/>
          <w:sz w:val="28"/>
          <w:szCs w:val="28"/>
          <w:lang w:eastAsia="ar-SA"/>
        </w:rPr>
      </w:pP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Все заявления и обращения рассмотрены в срок.</w:t>
      </w:r>
    </w:p>
    <w:p w:rsidR="0098789A" w:rsidRPr="00B721A9" w:rsidRDefault="0098789A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89A" w:rsidRDefault="009C6F97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</w:t>
      </w:r>
      <w:r w:rsidR="0098789A" w:rsidRPr="00B721A9">
        <w:rPr>
          <w:rFonts w:ascii="Times New Roman" w:hAnsi="Times New Roman" w:cs="Times New Roman"/>
          <w:sz w:val="28"/>
          <w:szCs w:val="28"/>
        </w:rPr>
        <w:t>Анали</w:t>
      </w:r>
      <w:r w:rsidR="003226B7">
        <w:rPr>
          <w:rFonts w:ascii="Times New Roman" w:hAnsi="Times New Roman" w:cs="Times New Roman"/>
          <w:sz w:val="28"/>
          <w:szCs w:val="28"/>
        </w:rPr>
        <w:t xml:space="preserve">з характера поступивших </w:t>
      </w:r>
      <w:r w:rsidR="0098789A" w:rsidRPr="00B721A9">
        <w:rPr>
          <w:rFonts w:ascii="Times New Roman" w:hAnsi="Times New Roman" w:cs="Times New Roman"/>
          <w:sz w:val="28"/>
          <w:szCs w:val="28"/>
        </w:rPr>
        <w:t xml:space="preserve"> обращений  показал, что чаще всего граждане обращаются по вопросам жилищно-коммунального хозяйства, улучшения жилищных условий</w:t>
      </w:r>
      <w:r w:rsidR="004A46F8" w:rsidRPr="00B721A9">
        <w:rPr>
          <w:rFonts w:ascii="Times New Roman" w:hAnsi="Times New Roman" w:cs="Times New Roman"/>
          <w:sz w:val="28"/>
          <w:szCs w:val="28"/>
        </w:rPr>
        <w:t xml:space="preserve">, </w:t>
      </w:r>
      <w:r w:rsidR="0098789A" w:rsidRPr="00B721A9">
        <w:rPr>
          <w:rFonts w:ascii="Times New Roman" w:hAnsi="Times New Roman" w:cs="Times New Roman"/>
          <w:sz w:val="28"/>
          <w:szCs w:val="28"/>
        </w:rPr>
        <w:t xml:space="preserve"> социального обеспечения населения, вопросам по благоустройству, в том числе по ремонту дорог общего пользования и придомовых территорий многоквартирных домов. В своей работе мы стремимся к тому, чтобы ни одно обращение не осталось без внимания. </w:t>
      </w:r>
    </w:p>
    <w:p w:rsidR="009C6F97" w:rsidRPr="00B721A9" w:rsidRDefault="009C6F97" w:rsidP="00F21070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Кроме этого, одной из форм тесного взаимодействия в эпоху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цифровизации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общества является активное использование интернет ресурсов. Для того, чтобы жители </w:t>
      </w:r>
      <w:proofErr w:type="spellStart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>Пильнинского</w:t>
      </w:r>
      <w:proofErr w:type="spellEnd"/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могли участвовать в организации деятельности, разработке и принятии решений всего процесса муниципального управления в соц</w:t>
      </w:r>
      <w:r w:rsidR="004A46F8"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иальных </w:t>
      </w:r>
      <w:r w:rsidRPr="00B721A9">
        <w:rPr>
          <w:rFonts w:ascii="Times New Roman" w:eastAsia="Times New Roman" w:hAnsi="Times New Roman" w:cs="Times New Roman"/>
          <w:sz w:val="28"/>
          <w:szCs w:val="28"/>
          <w:lang w:eastAsia="ar-SA"/>
        </w:rPr>
        <w:t>сетях "Контакт", "Телеграмм" созданы открытые группы по информированию и формированию обратной связи с населением. С целью увеличения охвата информирования на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селения ведется ежедневная работа. Всего в округе за 2023 г информационными источниками со статусом «</w:t>
      </w:r>
      <w:proofErr w:type="spellStart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Госорганизация</w:t>
      </w:r>
      <w:proofErr w:type="spellEnd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стали 87 </w:t>
      </w:r>
      <w:proofErr w:type="spellStart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госпабликов</w:t>
      </w:r>
      <w:proofErr w:type="spellEnd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4A46F8" w:rsidRPr="00B721A9" w:rsidRDefault="009C6F97" w:rsidP="00F21070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 отчетный период на официальных страницах администрации округа </w:t>
      </w:r>
      <w:proofErr w:type="spellStart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ВКонтакте</w:t>
      </w:r>
      <w:proofErr w:type="spellEnd"/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Одноклассники, Телеграмм зафиксировано более 3</w:t>
      </w:r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00 подписчиков, свыше 75 </w:t>
      </w:r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00 просмотров. </w:t>
      </w:r>
    </w:p>
    <w:p w:rsidR="009C6F97" w:rsidRPr="00A74A94" w:rsidRDefault="009C6F97" w:rsidP="00F21070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21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рамках решения задач нацпроекта «Цифровая экономика» наш округ принимает активное участие в проекте "Платформа обратной связ</w:t>
      </w:r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и"</w:t>
      </w:r>
      <w:proofErr w:type="gramStart"/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proofErr w:type="gramEnd"/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азработанном </w:t>
      </w:r>
      <w:proofErr w:type="spellStart"/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Минцифры</w:t>
      </w:r>
      <w:proofErr w:type="spellEnd"/>
      <w:r w:rsidR="003226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РФ. </w:t>
      </w:r>
      <w:r w:rsidR="003226B7" w:rsidRPr="00A74A94">
        <w:rPr>
          <w:rFonts w:ascii="Times New Roman" w:eastAsia="Times New Roman" w:hAnsi="Times New Roman" w:cs="Times New Roman"/>
          <w:sz w:val="28"/>
          <w:szCs w:val="28"/>
          <w:lang w:eastAsia="ar-SA"/>
        </w:rPr>
        <w:t>Она</w:t>
      </w:r>
      <w:r w:rsidRPr="00A74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74A9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предназначенна</w:t>
      </w:r>
      <w:proofErr w:type="spellEnd"/>
      <w:r w:rsidRPr="00A74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взаимодействия граждан с органами власти и позволяет быстро ре</w:t>
      </w:r>
      <w:r w:rsidR="003226B7" w:rsidRPr="00A74A94">
        <w:rPr>
          <w:rFonts w:ascii="Times New Roman" w:eastAsia="Times New Roman" w:hAnsi="Times New Roman" w:cs="Times New Roman"/>
          <w:sz w:val="28"/>
          <w:szCs w:val="28"/>
          <w:lang w:eastAsia="ar-SA"/>
        </w:rPr>
        <w:t>шить актуальные проблемы</w:t>
      </w:r>
      <w:r w:rsidRPr="00A74A94">
        <w:rPr>
          <w:rFonts w:ascii="Times New Roman" w:eastAsia="Times New Roman" w:hAnsi="Times New Roman" w:cs="Times New Roman"/>
          <w:sz w:val="28"/>
          <w:szCs w:val="28"/>
          <w:lang w:eastAsia="ar-SA"/>
        </w:rPr>
        <w:t>.  Посредством данной платформы граждане могут направить жалобы по широкому спектру вопросов, а также участвовать в опросах, голосованиях и общественных обсуждениях по проектам благоустройства территории, реконструкции, строительства, землепользования. Некоторые категории жалоб предусматривают рассмотрение в ускоренном порядке</w:t>
      </w:r>
    </w:p>
    <w:p w:rsidR="004A46F8" w:rsidRPr="00B721A9" w:rsidRDefault="004A46F8" w:rsidP="00F21070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Органы местного самоуправления </w:t>
      </w:r>
      <w:proofErr w:type="spellStart"/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Пильнинского</w:t>
      </w:r>
      <w:proofErr w:type="spellEnd"/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муниципального округа наряду с государственными органами власти в равной степени и ответственностью занимаются проблемами противодействия коррупции, в первую очередь, недопущением таких фактов непосредственно в органах местного самоуправления округа и в муниципальных учреждениях и предприятиях округа.</w:t>
      </w: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Должностными лицами органов местного самоуправления, ответственными за профилактику коррупционных правонарушений в органах местного самоуправления, осуществляется контроль за </w:t>
      </w: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lastRenderedPageBreak/>
        <w:t>эффективностью и своевременностью реализации планов противодействия коррупции.</w:t>
      </w: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В органах местного самоуправления округа утверждены планы мероприятий по противодействию коррупции на 2021-2024 годы. Во исполнение вышеуказанных планов, на регулярной основе проводится актуализация нормативных правовых актов в целях их соответствия действующему законодательству Российской Федерации и Нижегородской области. Проекты нормативно-правовых актов, перед их принятием, направляются в прокуратуру района для последующей экспертизы. </w:t>
      </w: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В течение 2023 года было проведено 2 заседания комиссии по координации работы по противодействию коррупции. </w:t>
      </w: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В период с 1 января по 30 апреля организуется и проводится работа по своевременному представлению муниципальными служащими и лицами, замещающими муниципальные должности полных и достоверных сведений о доходах, расходах, имуществе и обязательствах имущественного характера.</w:t>
      </w: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В период декларационной кампании по представлению сведений о доходах, расходах, об имуществе и обязательствах имущественного характера за отчетный 2023 год </w:t>
      </w:r>
      <w:r w:rsidRPr="00B721A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 xml:space="preserve">всего в органах местного самоуправления округа представили сведения 32 должностных лица (из них 30 муниципальных служащих, 2 лица, замещающих муниципальные должности). Депутаты Совета депутатов </w:t>
      </w:r>
      <w:proofErr w:type="spellStart"/>
      <w:r w:rsidRPr="00B721A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Пильнинского</w:t>
      </w:r>
      <w:proofErr w:type="spellEnd"/>
      <w:r w:rsidRPr="00B721A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 xml:space="preserve"> муниципального округа Нижегородской области в количестве 19 человек, представили уведомления о </w:t>
      </w:r>
      <w:proofErr w:type="spellStart"/>
      <w:r w:rsidRPr="00B721A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несовершении</w:t>
      </w:r>
      <w:proofErr w:type="spellEnd"/>
      <w:r w:rsidRPr="00B721A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 xml:space="preserve"> лицом,</w:t>
      </w: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B721A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основе, в отчетном периоде сделок, предусмотренных частью 1 статьи 3 Федерального закона от 3 декабря 2012 года № 230-ФЗ "О контроле за соответствием расходов лиц, замещающих государственные должности, и иных лиц их доходам".</w:t>
      </w: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721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Проводится анализ вышеуказанных сведений на предмет выявления возможных нарушений действующего законодательства. По результатам анализа сведений, представленных в 2023 году, нарушений законодательства не выявлено.</w:t>
      </w:r>
    </w:p>
    <w:p w:rsidR="0098789A" w:rsidRPr="00B721A9" w:rsidRDefault="0098789A" w:rsidP="00F21070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FF3333"/>
          <w:sz w:val="28"/>
          <w:szCs w:val="28"/>
          <w:lang w:eastAsia="ar-SA"/>
        </w:rPr>
      </w:pPr>
      <w:r w:rsidRPr="00B721A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Антикоррупционная работа в муниципальных учреждениях и предприятиях округа ведется в постоянном режиме. Во всех учреждениях и предприятиях изданы необходимые локальные правовые акты в сфере противодействия коррупции, назначены должностные лица, ответственные за профилактику коррупционных правонарушений. </w:t>
      </w:r>
    </w:p>
    <w:p w:rsidR="00EB0DE6" w:rsidRPr="00B721A9" w:rsidRDefault="00EB0DE6" w:rsidP="00F2107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491B" w:rsidRPr="00A74A94" w:rsidRDefault="00EB0DE6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94">
        <w:rPr>
          <w:rFonts w:ascii="Times New Roman" w:hAnsi="Times New Roman" w:cs="Times New Roman"/>
          <w:sz w:val="28"/>
          <w:szCs w:val="28"/>
        </w:rPr>
        <w:lastRenderedPageBreak/>
        <w:t xml:space="preserve">Теперь перейду к отдельным вопросам, которые волнуют и жителей и руководство </w:t>
      </w:r>
      <w:proofErr w:type="gramStart"/>
      <w:r w:rsidRPr="00A74A94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A74A94">
        <w:rPr>
          <w:rFonts w:ascii="Times New Roman" w:hAnsi="Times New Roman" w:cs="Times New Roman"/>
          <w:sz w:val="28"/>
          <w:szCs w:val="28"/>
        </w:rPr>
        <w:t xml:space="preserve"> и страну в целом.</w:t>
      </w:r>
    </w:p>
    <w:p w:rsidR="006262F5" w:rsidRPr="006262F5" w:rsidRDefault="00EB0DE6" w:rsidP="00F21070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В 2023 году продолжается специальная военная операция, которая стала определяющим вектором для принятия многих решений, как на уровне страны, так и в нашей Нижегородской области. Сегодня оказывается всесторонняя поддержка нашим защитникам и их семьям,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проводятся акции взаимной поддержки. С момента начала специальной военной операции жителями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 округа  было собрано и отправлено </w:t>
      </w:r>
      <w:r w:rsidR="006262F5">
        <w:rPr>
          <w:rFonts w:ascii="Times New Roman" w:hAnsi="Times New Roman" w:cs="Times New Roman"/>
          <w:sz w:val="28"/>
          <w:szCs w:val="28"/>
        </w:rPr>
        <w:t xml:space="preserve">5 </w:t>
      </w:r>
      <w:r w:rsidR="006262F5" w:rsidRPr="006262F5">
        <w:rPr>
          <w:rFonts w:ascii="Times New Roman" w:hAnsi="Times New Roman" w:cs="Times New Roman"/>
          <w:sz w:val="28"/>
          <w:szCs w:val="28"/>
        </w:rPr>
        <w:t>машин</w:t>
      </w:r>
      <w:r w:rsidRPr="006262F5">
        <w:rPr>
          <w:rFonts w:ascii="Times New Roman" w:hAnsi="Times New Roman" w:cs="Times New Roman"/>
          <w:sz w:val="28"/>
          <w:szCs w:val="28"/>
        </w:rPr>
        <w:t xml:space="preserve"> гуманитарного груза. </w:t>
      </w:r>
    </w:p>
    <w:p w:rsidR="00EB0DE6" w:rsidRPr="00B721A9" w:rsidRDefault="00EB0DE6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В поддержку военнослужащих, участвующих в специальной военной операции организациями и неравнодушными жителями района в 2023 году были собраны денежные средства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на которые были приобретены:  генераторы, бензопилы,  спальные мешки,  лекарства, предметы личной гигиены, одеяла и многое другое. Учащимися школ округа были написаны письма, нарисованы рисунки, которые были переданы нашим бойцам. Всё вышеперечисленное доставлено нашим бойцам непосредственно в зону ведения СВО и через Дом народного единства.</w:t>
      </w:r>
      <w:r w:rsidR="00B721A9" w:rsidRPr="00B721A9">
        <w:rPr>
          <w:rFonts w:ascii="Times New Roman" w:hAnsi="Times New Roman" w:cs="Times New Roman"/>
          <w:sz w:val="28"/>
          <w:szCs w:val="28"/>
        </w:rPr>
        <w:t xml:space="preserve"> В нашем округе </w:t>
      </w:r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="00B721A9" w:rsidRPr="00B721A9">
        <w:rPr>
          <w:rFonts w:ascii="Times New Roman" w:hAnsi="Times New Roman" w:cs="Times New Roman"/>
          <w:color w:val="000000"/>
          <w:sz w:val="28"/>
          <w:szCs w:val="28"/>
        </w:rPr>
        <w:t>такой точкой сбора является РКДЦ</w:t>
      </w:r>
      <w:r w:rsidR="00A74A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721A9" w:rsidRPr="00B721A9">
        <w:rPr>
          <w:rFonts w:ascii="Times New Roman" w:hAnsi="Times New Roman" w:cs="Times New Roman"/>
          <w:sz w:val="28"/>
          <w:szCs w:val="28"/>
        </w:rPr>
        <w:t xml:space="preserve"> </w:t>
      </w:r>
      <w:r w:rsidRPr="00B721A9">
        <w:rPr>
          <w:rFonts w:ascii="Times New Roman" w:hAnsi="Times New Roman" w:cs="Times New Roman"/>
          <w:sz w:val="28"/>
          <w:szCs w:val="28"/>
        </w:rPr>
        <w:t xml:space="preserve">Это все говорит о неравнодушии наших жителей, их  патриотизме и </w:t>
      </w:r>
      <w:proofErr w:type="gramStart"/>
      <w:r w:rsidRPr="00B721A9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 w:rsidRPr="00B72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A9">
        <w:rPr>
          <w:rFonts w:ascii="Times New Roman" w:hAnsi="Times New Roman" w:cs="Times New Roman"/>
          <w:sz w:val="28"/>
          <w:szCs w:val="28"/>
        </w:rPr>
        <w:t>самосознательности</w:t>
      </w:r>
      <w:proofErr w:type="spellEnd"/>
      <w:r w:rsidRPr="00B721A9">
        <w:rPr>
          <w:rFonts w:ascii="Times New Roman" w:hAnsi="Times New Roman" w:cs="Times New Roman"/>
          <w:sz w:val="28"/>
          <w:szCs w:val="28"/>
        </w:rPr>
        <w:t xml:space="preserve">. От руководства </w:t>
      </w:r>
      <w:r w:rsidR="00B721A9" w:rsidRPr="00B721A9">
        <w:rPr>
          <w:rFonts w:ascii="Times New Roman" w:hAnsi="Times New Roman" w:cs="Times New Roman"/>
          <w:sz w:val="28"/>
          <w:szCs w:val="28"/>
        </w:rPr>
        <w:t>округа</w:t>
      </w:r>
      <w:r w:rsidRPr="00B721A9">
        <w:rPr>
          <w:rFonts w:ascii="Times New Roman" w:hAnsi="Times New Roman" w:cs="Times New Roman"/>
          <w:sz w:val="28"/>
          <w:szCs w:val="28"/>
        </w:rPr>
        <w:t xml:space="preserve"> выражаю благодарность всем жителям </w:t>
      </w:r>
      <w:r w:rsidR="00B721A9" w:rsidRPr="00B721A9">
        <w:rPr>
          <w:rFonts w:ascii="Times New Roman" w:hAnsi="Times New Roman" w:cs="Times New Roman"/>
          <w:sz w:val="28"/>
          <w:szCs w:val="28"/>
        </w:rPr>
        <w:t xml:space="preserve"> за участие в этой работе. </w:t>
      </w:r>
    </w:p>
    <w:p w:rsidR="0098789A" w:rsidRPr="00B721A9" w:rsidRDefault="00A74A94" w:rsidP="00E2709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р</w:t>
      </w:r>
      <w:r w:rsidR="0098789A" w:rsidRPr="00B721A9">
        <w:rPr>
          <w:rFonts w:ascii="Times New Roman" w:hAnsi="Times New Roman" w:cs="Times New Roman"/>
          <w:color w:val="000000"/>
          <w:sz w:val="28"/>
          <w:szCs w:val="28"/>
        </w:rPr>
        <w:t xml:space="preserve">абота в данном направлении </w:t>
      </w:r>
      <w:r w:rsidR="00B721A9" w:rsidRPr="00B721A9">
        <w:rPr>
          <w:rFonts w:ascii="Times New Roman" w:hAnsi="Times New Roman" w:cs="Times New Roman"/>
          <w:color w:val="000000"/>
          <w:sz w:val="28"/>
          <w:szCs w:val="28"/>
        </w:rPr>
        <w:t>буде продолжаться.</w:t>
      </w:r>
      <w:bookmarkStart w:id="2" w:name="_GoBack"/>
      <w:bookmarkEnd w:id="2"/>
    </w:p>
    <w:p w:rsidR="00B721A9" w:rsidRDefault="008476B4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Главным политическим событием предстоящего 2024 года будут выборы Президента Российской Федерации. И мы вместе должны приложить все усилия для того, чтобы они прошли достойно, с наивысшим уров</w:t>
      </w:r>
      <w:r w:rsidR="0098789A" w:rsidRPr="00B721A9">
        <w:rPr>
          <w:rFonts w:ascii="Times New Roman" w:hAnsi="Times New Roman" w:cs="Times New Roman"/>
          <w:sz w:val="28"/>
          <w:szCs w:val="28"/>
        </w:rPr>
        <w:t>нем участия в них жителей округа</w:t>
      </w:r>
      <w:r w:rsidRPr="00B721A9">
        <w:rPr>
          <w:rFonts w:ascii="Times New Roman" w:hAnsi="Times New Roman" w:cs="Times New Roman"/>
          <w:sz w:val="28"/>
          <w:szCs w:val="28"/>
        </w:rPr>
        <w:t>, с максимальной открытостью и в полном соответствии с действующим законодательством.</w:t>
      </w:r>
    </w:p>
    <w:p w:rsidR="00A74A94" w:rsidRPr="00B721A9" w:rsidRDefault="00A74A94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A74A94" w:rsidRPr="00B721A9" w:rsidRDefault="00A74A94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98789A" w:rsidRPr="00B721A9" w:rsidRDefault="00B721A9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1A9">
        <w:rPr>
          <w:rFonts w:ascii="Times New Roman" w:hAnsi="Times New Roman" w:cs="Times New Roman"/>
          <w:sz w:val="28"/>
          <w:szCs w:val="28"/>
        </w:rPr>
        <w:t>Сегодня я могу сказать, что в течение года нам удалось положительно решить многие вопросы, но и не могу не сказать о том, что остается ряд задач,</w:t>
      </w:r>
      <w:r w:rsidR="00226F76" w:rsidRPr="00B721A9">
        <w:rPr>
          <w:rFonts w:ascii="Times New Roman" w:hAnsi="Times New Roman" w:cs="Times New Roman"/>
          <w:sz w:val="28"/>
          <w:szCs w:val="28"/>
        </w:rPr>
        <w:t xml:space="preserve"> которые стоят перед </w:t>
      </w:r>
      <w:r w:rsidR="004E0A85" w:rsidRPr="00B721A9">
        <w:rPr>
          <w:rFonts w:ascii="Times New Roman" w:hAnsi="Times New Roman" w:cs="Times New Roman"/>
          <w:sz w:val="28"/>
          <w:szCs w:val="28"/>
        </w:rPr>
        <w:t>округом</w:t>
      </w:r>
      <w:r w:rsidR="00226F76" w:rsidRPr="00B721A9">
        <w:rPr>
          <w:rFonts w:ascii="Times New Roman" w:hAnsi="Times New Roman" w:cs="Times New Roman"/>
          <w:sz w:val="28"/>
          <w:szCs w:val="28"/>
        </w:rPr>
        <w:t xml:space="preserve"> в наступившем году, как глобальные проекты, так и текущие ежедневные, но не менее важные,</w:t>
      </w:r>
      <w:r w:rsidRPr="00B721A9">
        <w:rPr>
          <w:rFonts w:ascii="Times New Roman" w:hAnsi="Times New Roman" w:cs="Times New Roman"/>
          <w:sz w:val="28"/>
          <w:szCs w:val="28"/>
        </w:rPr>
        <w:t xml:space="preserve"> мы </w:t>
      </w:r>
      <w:r w:rsidR="00226F76" w:rsidRPr="00B721A9">
        <w:rPr>
          <w:rFonts w:ascii="Times New Roman" w:hAnsi="Times New Roman" w:cs="Times New Roman"/>
          <w:sz w:val="28"/>
          <w:szCs w:val="28"/>
        </w:rPr>
        <w:t xml:space="preserve"> будем решать последовательно, в тесной коммуникации с жителями, с максимальным уровнем открытости и информирования, стараться</w:t>
      </w:r>
      <w:proofErr w:type="gramEnd"/>
      <w:r w:rsidR="00226F76" w:rsidRPr="00B721A9">
        <w:rPr>
          <w:rFonts w:ascii="Times New Roman" w:hAnsi="Times New Roman" w:cs="Times New Roman"/>
          <w:sz w:val="28"/>
          <w:szCs w:val="28"/>
        </w:rPr>
        <w:t xml:space="preserve"> работать на опережение и не допускать провалов. Быть ориентированными на запросы жителей в своей работе – наша основная задача!</w:t>
      </w:r>
    </w:p>
    <w:p w:rsidR="00B721A9" w:rsidRPr="00B721A9" w:rsidRDefault="008476B4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lastRenderedPageBreak/>
        <w:t xml:space="preserve">Позади еще один год напряженной работы. </w:t>
      </w:r>
      <w:r w:rsidR="00226F76" w:rsidRPr="00B721A9">
        <w:rPr>
          <w:rFonts w:ascii="Times New Roman" w:hAnsi="Times New Roman" w:cs="Times New Roman"/>
          <w:sz w:val="28"/>
          <w:szCs w:val="28"/>
        </w:rPr>
        <w:t xml:space="preserve"> Достигнутые </w:t>
      </w:r>
      <w:r w:rsidRPr="00B721A9">
        <w:rPr>
          <w:rFonts w:ascii="Times New Roman" w:hAnsi="Times New Roman" w:cs="Times New Roman"/>
          <w:sz w:val="28"/>
          <w:szCs w:val="28"/>
        </w:rPr>
        <w:t xml:space="preserve">успехи – это результат упорного и эффективного труда руководителей, специалистов, трудовых коллективов и активных жителей. В этой связи </w:t>
      </w:r>
      <w:r w:rsidR="00226F76" w:rsidRPr="00B721A9">
        <w:rPr>
          <w:rFonts w:ascii="Times New Roman" w:hAnsi="Times New Roman" w:cs="Times New Roman"/>
          <w:sz w:val="28"/>
          <w:szCs w:val="28"/>
        </w:rPr>
        <w:t xml:space="preserve">мне хотелось выразить благодарность неравнодушным людям  за плодотворную работу, за совместные конструктивные решения общих проблем и выразить уверенность, что в 2024 году мы вместе с ВАМИ продолжим эффективную работу единой командой и добьёмся </w:t>
      </w:r>
      <w:proofErr w:type="gramStart"/>
      <w:r w:rsidR="00226F76" w:rsidRPr="00B721A9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226F76" w:rsidRPr="00B721A9">
        <w:rPr>
          <w:rFonts w:ascii="Times New Roman" w:hAnsi="Times New Roman" w:cs="Times New Roman"/>
          <w:sz w:val="28"/>
          <w:szCs w:val="28"/>
        </w:rPr>
        <w:t xml:space="preserve"> встающие перед нами задач и высоких результатов. Я благодарю вас всех за работу, помощь и поддержку. И желаю всем нам мира, крепкого здоровья, семейного благополучия, урожайного года и просто человеческого счастья! </w:t>
      </w:r>
    </w:p>
    <w:p w:rsidR="00226F76" w:rsidRPr="00B721A9" w:rsidRDefault="00226F76" w:rsidP="00F210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9">
        <w:rPr>
          <w:rFonts w:ascii="Times New Roman" w:hAnsi="Times New Roman" w:cs="Times New Roman"/>
          <w:sz w:val="28"/>
          <w:szCs w:val="28"/>
        </w:rPr>
        <w:t xml:space="preserve"> Спасибо за внимание. </w:t>
      </w:r>
    </w:p>
    <w:p w:rsidR="00226F76" w:rsidRPr="00B721A9" w:rsidRDefault="00226F76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B4" w:rsidRPr="00B721A9" w:rsidRDefault="008476B4" w:rsidP="00F21070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226F76" w:rsidRPr="00B721A9" w:rsidRDefault="00226F76" w:rsidP="00F21070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9E6EFD" w:rsidRPr="00B721A9" w:rsidRDefault="009E6EFD" w:rsidP="00F21070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A85" w:rsidRPr="00B721A9" w:rsidRDefault="004E0A85" w:rsidP="00F21070">
      <w:pPr>
        <w:shd w:val="clear" w:color="auto" w:fill="FFFFFF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79E" w:rsidRPr="00B721A9" w:rsidRDefault="0021079E" w:rsidP="00F2107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EFD" w:rsidRPr="00B721A9" w:rsidRDefault="009E6EFD" w:rsidP="00F2107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79E" w:rsidRPr="00B721A9" w:rsidRDefault="0021079E" w:rsidP="00F21070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B721A9" w:rsidRPr="00B721A9" w:rsidRDefault="00B721A9" w:rsidP="00F210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21A9" w:rsidRPr="00B7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CD6"/>
    <w:multiLevelType w:val="multilevel"/>
    <w:tmpl w:val="EEF26D88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">
    <w:nsid w:val="4CAC3818"/>
    <w:multiLevelType w:val="hybridMultilevel"/>
    <w:tmpl w:val="68AAC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C7"/>
    <w:rsid w:val="00053717"/>
    <w:rsid w:val="000660B3"/>
    <w:rsid w:val="00091247"/>
    <w:rsid w:val="000C5AD9"/>
    <w:rsid w:val="000E2E49"/>
    <w:rsid w:val="000E764F"/>
    <w:rsid w:val="000F0DF8"/>
    <w:rsid w:val="001001F2"/>
    <w:rsid w:val="00102F33"/>
    <w:rsid w:val="001111F3"/>
    <w:rsid w:val="001149E8"/>
    <w:rsid w:val="00163DFD"/>
    <w:rsid w:val="001A10D8"/>
    <w:rsid w:val="001C7EB6"/>
    <w:rsid w:val="0021079E"/>
    <w:rsid w:val="0022000F"/>
    <w:rsid w:val="00226F76"/>
    <w:rsid w:val="00233B2D"/>
    <w:rsid w:val="00240045"/>
    <w:rsid w:val="002A52EB"/>
    <w:rsid w:val="003226B7"/>
    <w:rsid w:val="003402D3"/>
    <w:rsid w:val="003865F1"/>
    <w:rsid w:val="003A6D35"/>
    <w:rsid w:val="003C2971"/>
    <w:rsid w:val="003D1F41"/>
    <w:rsid w:val="003F19AA"/>
    <w:rsid w:val="0043604B"/>
    <w:rsid w:val="0045491B"/>
    <w:rsid w:val="004A46F8"/>
    <w:rsid w:val="004E0A85"/>
    <w:rsid w:val="004E1FC7"/>
    <w:rsid w:val="005119D0"/>
    <w:rsid w:val="0054178F"/>
    <w:rsid w:val="00572820"/>
    <w:rsid w:val="005F3CC1"/>
    <w:rsid w:val="00604E8A"/>
    <w:rsid w:val="006262F5"/>
    <w:rsid w:val="00632868"/>
    <w:rsid w:val="006750B4"/>
    <w:rsid w:val="00695274"/>
    <w:rsid w:val="006A1CEF"/>
    <w:rsid w:val="006E6BF0"/>
    <w:rsid w:val="0071713A"/>
    <w:rsid w:val="00743C80"/>
    <w:rsid w:val="0074560B"/>
    <w:rsid w:val="007D1FC0"/>
    <w:rsid w:val="007F4BE5"/>
    <w:rsid w:val="007F6CC2"/>
    <w:rsid w:val="008017C5"/>
    <w:rsid w:val="00822F8A"/>
    <w:rsid w:val="00833F9F"/>
    <w:rsid w:val="008467E1"/>
    <w:rsid w:val="008476B4"/>
    <w:rsid w:val="00847718"/>
    <w:rsid w:val="008517A8"/>
    <w:rsid w:val="00897ADF"/>
    <w:rsid w:val="008D4EF2"/>
    <w:rsid w:val="0095248C"/>
    <w:rsid w:val="009543C3"/>
    <w:rsid w:val="009618FA"/>
    <w:rsid w:val="00971C3C"/>
    <w:rsid w:val="0098789A"/>
    <w:rsid w:val="009B721E"/>
    <w:rsid w:val="009C6F97"/>
    <w:rsid w:val="009E6EFD"/>
    <w:rsid w:val="009F3854"/>
    <w:rsid w:val="00A043BC"/>
    <w:rsid w:val="00A17115"/>
    <w:rsid w:val="00A65AAD"/>
    <w:rsid w:val="00A74A94"/>
    <w:rsid w:val="00A92D70"/>
    <w:rsid w:val="00AB6F64"/>
    <w:rsid w:val="00AF22CA"/>
    <w:rsid w:val="00B1725D"/>
    <w:rsid w:val="00B3232D"/>
    <w:rsid w:val="00B475F9"/>
    <w:rsid w:val="00B721A9"/>
    <w:rsid w:val="00B90CFF"/>
    <w:rsid w:val="00BF1702"/>
    <w:rsid w:val="00C206C6"/>
    <w:rsid w:val="00C72DC3"/>
    <w:rsid w:val="00CE4EE9"/>
    <w:rsid w:val="00D77676"/>
    <w:rsid w:val="00D868BF"/>
    <w:rsid w:val="00D916A9"/>
    <w:rsid w:val="00DD0874"/>
    <w:rsid w:val="00DE5A00"/>
    <w:rsid w:val="00E27090"/>
    <w:rsid w:val="00E30C5F"/>
    <w:rsid w:val="00E40833"/>
    <w:rsid w:val="00E75294"/>
    <w:rsid w:val="00E767C9"/>
    <w:rsid w:val="00EB0DE6"/>
    <w:rsid w:val="00EB1839"/>
    <w:rsid w:val="00EB779D"/>
    <w:rsid w:val="00EF2672"/>
    <w:rsid w:val="00F21070"/>
    <w:rsid w:val="00F42206"/>
    <w:rsid w:val="00FA6898"/>
    <w:rsid w:val="00FB0357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84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A04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043BC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rsid w:val="00A043BC"/>
  </w:style>
  <w:style w:type="paragraph" w:styleId="a5">
    <w:name w:val="No Spacing"/>
    <w:link w:val="a6"/>
    <w:uiPriority w:val="1"/>
    <w:qFormat/>
    <w:rsid w:val="00C206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5"/>
    <w:uiPriority w:val="1"/>
    <w:rsid w:val="00C206C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Strong"/>
    <w:basedOn w:val="a0"/>
    <w:uiPriority w:val="22"/>
    <w:qFormat/>
    <w:rsid w:val="00C206C6"/>
    <w:rPr>
      <w:b/>
      <w:bCs/>
    </w:rPr>
  </w:style>
  <w:style w:type="paragraph" w:styleId="a8">
    <w:name w:val="List Paragraph"/>
    <w:basedOn w:val="a"/>
    <w:uiPriority w:val="34"/>
    <w:qFormat/>
    <w:rsid w:val="00C206C6"/>
    <w:pPr>
      <w:ind w:left="720"/>
      <w:contextualSpacing/>
    </w:pPr>
  </w:style>
  <w:style w:type="paragraph" w:customStyle="1" w:styleId="a9">
    <w:name w:val="Знак Знак Знак"/>
    <w:basedOn w:val="a"/>
    <w:rsid w:val="00DD087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 Знак Знак1"/>
    <w:basedOn w:val="a"/>
    <w:rsid w:val="000537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8bf8a64b8551e1msonormal">
    <w:name w:val="228bf8a64b8551e1msonormal"/>
    <w:basedOn w:val="a"/>
    <w:rsid w:val="00A9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2DC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A6D35"/>
  </w:style>
  <w:style w:type="character" w:customStyle="1" w:styleId="qa-text-wrap">
    <w:name w:val="qa-text-wrap"/>
    <w:basedOn w:val="a0"/>
    <w:rsid w:val="003A6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84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A04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043BC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rsid w:val="00A043BC"/>
  </w:style>
  <w:style w:type="paragraph" w:styleId="a5">
    <w:name w:val="No Spacing"/>
    <w:link w:val="a6"/>
    <w:uiPriority w:val="1"/>
    <w:qFormat/>
    <w:rsid w:val="00C206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5"/>
    <w:uiPriority w:val="1"/>
    <w:rsid w:val="00C206C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Strong"/>
    <w:basedOn w:val="a0"/>
    <w:uiPriority w:val="22"/>
    <w:qFormat/>
    <w:rsid w:val="00C206C6"/>
    <w:rPr>
      <w:b/>
      <w:bCs/>
    </w:rPr>
  </w:style>
  <w:style w:type="paragraph" w:styleId="a8">
    <w:name w:val="List Paragraph"/>
    <w:basedOn w:val="a"/>
    <w:uiPriority w:val="34"/>
    <w:qFormat/>
    <w:rsid w:val="00C206C6"/>
    <w:pPr>
      <w:ind w:left="720"/>
      <w:contextualSpacing/>
    </w:pPr>
  </w:style>
  <w:style w:type="paragraph" w:customStyle="1" w:styleId="a9">
    <w:name w:val="Знак Знак Знак"/>
    <w:basedOn w:val="a"/>
    <w:rsid w:val="00DD087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 Знак Знак1"/>
    <w:basedOn w:val="a"/>
    <w:rsid w:val="000537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8bf8a64b8551e1msonormal">
    <w:name w:val="228bf8a64b8551e1msonormal"/>
    <w:basedOn w:val="a"/>
    <w:rsid w:val="00A9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2DC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A6D35"/>
  </w:style>
  <w:style w:type="character" w:customStyle="1" w:styleId="qa-text-wrap">
    <w:name w:val="qa-text-wrap"/>
    <w:basedOn w:val="a0"/>
    <w:rsid w:val="003A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31</Pages>
  <Words>8945</Words>
  <Characters>50987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ADM-MANAG7</cp:lastModifiedBy>
  <cp:revision>35</cp:revision>
  <cp:lastPrinted>2024-02-28T06:38:00Z</cp:lastPrinted>
  <dcterms:created xsi:type="dcterms:W3CDTF">2024-02-08T06:34:00Z</dcterms:created>
  <dcterms:modified xsi:type="dcterms:W3CDTF">2024-05-27T11:51:00Z</dcterms:modified>
</cp:coreProperties>
</file>